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25D83" w14:textId="77777777" w:rsidR="00934687" w:rsidRDefault="00934687">
      <w:pPr>
        <w:rPr>
          <w:rFonts w:ascii="Arial" w:eastAsia="Times New Roman" w:hAnsi="Arial" w:cs="Arial"/>
          <w:b/>
          <w:bCs/>
          <w:color w:val="000000"/>
          <w:sz w:val="22"/>
          <w:szCs w:val="22"/>
          <w:lang w:eastAsia="en-GB"/>
        </w:rPr>
      </w:pPr>
    </w:p>
    <w:p w14:paraId="18DA41CF" w14:textId="77777777" w:rsidR="00995ED1" w:rsidRDefault="00995ED1" w:rsidP="000E41A4">
      <w:pPr>
        <w:spacing w:after="160"/>
        <w:jc w:val="center"/>
        <w:rPr>
          <w:rFonts w:ascii="Arial Black" w:eastAsia="Times New Roman" w:hAnsi="Arial Black" w:cs="Arial"/>
          <w:b/>
          <w:bCs/>
          <w:color w:val="1F4E79" w:themeColor="accent1" w:themeShade="80"/>
          <w:sz w:val="56"/>
          <w:szCs w:val="22"/>
          <w:lang w:eastAsia="en-GB"/>
        </w:rPr>
      </w:pPr>
    </w:p>
    <w:p w14:paraId="081B662A" w14:textId="77777777" w:rsidR="00995ED1" w:rsidRDefault="00995ED1" w:rsidP="000E41A4">
      <w:pPr>
        <w:spacing w:after="160"/>
        <w:jc w:val="center"/>
        <w:rPr>
          <w:rFonts w:ascii="Arial Black" w:eastAsia="Times New Roman" w:hAnsi="Arial Black" w:cs="Arial"/>
          <w:b/>
          <w:bCs/>
          <w:color w:val="1F4E79" w:themeColor="accent1" w:themeShade="80"/>
          <w:sz w:val="56"/>
          <w:szCs w:val="22"/>
          <w:lang w:eastAsia="en-GB"/>
        </w:rPr>
      </w:pPr>
    </w:p>
    <w:p w14:paraId="1E2B0312" w14:textId="77777777" w:rsidR="00934687" w:rsidRDefault="002B1682" w:rsidP="000E41A4">
      <w:pPr>
        <w:spacing w:after="160"/>
        <w:jc w:val="center"/>
        <w:rPr>
          <w:rFonts w:ascii="Arial" w:eastAsia="Times New Roman" w:hAnsi="Arial" w:cs="Arial"/>
          <w:b/>
          <w:bCs/>
          <w:color w:val="000000"/>
          <w:sz w:val="22"/>
          <w:szCs w:val="22"/>
          <w:lang w:eastAsia="en-GB"/>
        </w:rPr>
      </w:pPr>
      <w:r w:rsidRPr="002B1682">
        <w:rPr>
          <w:rFonts w:ascii="Arial Black" w:eastAsia="Times New Roman" w:hAnsi="Arial Black" w:cs="Arial"/>
          <w:b/>
          <w:bCs/>
          <w:color w:val="1F4E79" w:themeColor="accent1" w:themeShade="80"/>
          <w:sz w:val="56"/>
          <w:szCs w:val="22"/>
          <w:lang w:eastAsia="en-GB"/>
        </w:rPr>
        <w:t>BRITISH SWIMMING DIVERSITY</w:t>
      </w:r>
      <w:r>
        <w:rPr>
          <w:rFonts w:ascii="Arial Black" w:eastAsia="Times New Roman" w:hAnsi="Arial Black" w:cs="Arial"/>
          <w:b/>
          <w:bCs/>
          <w:color w:val="1F4E79" w:themeColor="accent1" w:themeShade="80"/>
          <w:sz w:val="56"/>
          <w:szCs w:val="22"/>
          <w:lang w:eastAsia="en-GB"/>
        </w:rPr>
        <w:t>,</w:t>
      </w:r>
      <w:r w:rsidRPr="002B1682">
        <w:rPr>
          <w:rFonts w:ascii="Arial Black" w:eastAsia="Times New Roman" w:hAnsi="Arial Black" w:cs="Arial"/>
          <w:b/>
          <w:bCs/>
          <w:color w:val="1F4E79" w:themeColor="accent1" w:themeShade="80"/>
          <w:sz w:val="56"/>
          <w:szCs w:val="22"/>
          <w:lang w:eastAsia="en-GB"/>
        </w:rPr>
        <w:t xml:space="preserve"> EQUITY AND INCLUSION </w:t>
      </w:r>
      <w:r>
        <w:rPr>
          <w:rFonts w:ascii="Arial Black" w:eastAsia="Times New Roman" w:hAnsi="Arial Black" w:cs="Arial"/>
          <w:b/>
          <w:bCs/>
          <w:color w:val="1F4E79" w:themeColor="accent1" w:themeShade="80"/>
          <w:sz w:val="56"/>
          <w:szCs w:val="22"/>
          <w:lang w:eastAsia="en-GB"/>
        </w:rPr>
        <w:t xml:space="preserve">(DEI) </w:t>
      </w:r>
      <w:r w:rsidRPr="002B1682">
        <w:rPr>
          <w:rFonts w:ascii="Arial Black" w:eastAsia="Times New Roman" w:hAnsi="Arial Black" w:cs="Arial"/>
          <w:b/>
          <w:bCs/>
          <w:color w:val="1F4E79" w:themeColor="accent1" w:themeShade="80"/>
          <w:sz w:val="56"/>
          <w:szCs w:val="22"/>
          <w:lang w:eastAsia="en-GB"/>
        </w:rPr>
        <w:t>REPORT</w:t>
      </w:r>
      <w:r>
        <w:rPr>
          <w:rFonts w:ascii="Arial Black" w:eastAsia="Times New Roman" w:hAnsi="Arial Black" w:cs="Arial"/>
          <w:b/>
          <w:bCs/>
          <w:color w:val="1F4E79" w:themeColor="accent1" w:themeShade="80"/>
          <w:sz w:val="56"/>
          <w:szCs w:val="22"/>
          <w:lang w:eastAsia="en-GB"/>
        </w:rPr>
        <w:t xml:space="preserve"> 2023</w:t>
      </w:r>
      <w:r w:rsidR="00934687">
        <w:rPr>
          <w:rFonts w:ascii="Arial" w:eastAsia="Times New Roman" w:hAnsi="Arial" w:cs="Arial"/>
          <w:b/>
          <w:bCs/>
          <w:color w:val="000000"/>
          <w:sz w:val="22"/>
          <w:szCs w:val="22"/>
          <w:lang w:eastAsia="en-GB"/>
        </w:rPr>
        <w:br w:type="page"/>
      </w:r>
    </w:p>
    <w:p w14:paraId="73218AA6" w14:textId="77777777" w:rsidR="00021363" w:rsidRDefault="00021363">
      <w:pPr>
        <w:spacing w:after="160" w:line="259" w:lineRule="auto"/>
        <w:rPr>
          <w:rFonts w:ascii="Arial" w:eastAsia="Times New Roman" w:hAnsi="Arial" w:cs="Arial"/>
          <w:b/>
          <w:bCs/>
          <w:color w:val="000000"/>
          <w:sz w:val="22"/>
          <w:szCs w:val="22"/>
          <w:lang w:eastAsia="en-GB"/>
        </w:rPr>
        <w:sectPr w:rsidR="00021363" w:rsidSect="00D83C39">
          <w:headerReference w:type="default" r:id="rId8"/>
          <w:footerReference w:type="default" r:id="rId9"/>
          <w:pgSz w:w="11906" w:h="16838"/>
          <w:pgMar w:top="3402" w:right="1134" w:bottom="1701" w:left="1134" w:header="0" w:footer="0" w:gutter="0"/>
          <w:cols w:space="708"/>
          <w:docGrid w:linePitch="360"/>
        </w:sectPr>
      </w:pPr>
    </w:p>
    <w:p w14:paraId="68D0FC96" w14:textId="77777777" w:rsidR="007A2006" w:rsidRDefault="00BF303E" w:rsidP="00EB0CC6">
      <w:pPr>
        <w:pStyle w:val="ListParagraph"/>
        <w:ind w:left="0"/>
        <w:jc w:val="both"/>
        <w:rPr>
          <w:rFonts w:ascii="Arial" w:hAnsi="Arial" w:cs="Arial"/>
          <w:b/>
          <w:color w:val="1F4E79" w:themeColor="accent1" w:themeShade="80"/>
          <w:sz w:val="32"/>
          <w:szCs w:val="32"/>
        </w:rPr>
      </w:pPr>
      <w:r w:rsidRPr="00976236">
        <w:rPr>
          <w:rFonts w:ascii="Arial" w:hAnsi="Arial" w:cs="Arial"/>
          <w:b/>
          <w:color w:val="1F4E79" w:themeColor="accent1" w:themeShade="80"/>
          <w:sz w:val="32"/>
          <w:szCs w:val="32"/>
        </w:rPr>
        <w:lastRenderedPageBreak/>
        <w:t>Introduction</w:t>
      </w:r>
    </w:p>
    <w:p w14:paraId="3476F11E" w14:textId="77777777" w:rsidR="00976236" w:rsidRPr="00976236" w:rsidRDefault="00976236" w:rsidP="00EB0CC6">
      <w:pPr>
        <w:pStyle w:val="ListParagraph"/>
        <w:ind w:left="0"/>
        <w:jc w:val="both"/>
        <w:rPr>
          <w:rFonts w:ascii="Arial" w:hAnsi="Arial" w:cs="Arial"/>
          <w:b/>
          <w:color w:val="1F4E79" w:themeColor="accent1" w:themeShade="80"/>
          <w:sz w:val="24"/>
          <w:szCs w:val="32"/>
        </w:rPr>
      </w:pPr>
    </w:p>
    <w:p w14:paraId="520CD195" w14:textId="21975812" w:rsidR="00112069" w:rsidRPr="00110347" w:rsidRDefault="007A2006" w:rsidP="00EB0CC6">
      <w:pPr>
        <w:pStyle w:val="ListParagraph"/>
        <w:ind w:left="0"/>
        <w:jc w:val="both"/>
        <w:rPr>
          <w:rFonts w:ascii="Arial" w:hAnsi="Arial" w:cs="Arial"/>
          <w:color w:val="1F4E79" w:themeColor="accent1" w:themeShade="80"/>
          <w:sz w:val="24"/>
          <w:szCs w:val="22"/>
        </w:rPr>
      </w:pPr>
      <w:r w:rsidRPr="00110347">
        <w:rPr>
          <w:rFonts w:ascii="Arial" w:hAnsi="Arial" w:cs="Arial"/>
          <w:color w:val="1F4E79" w:themeColor="accent1" w:themeShade="80"/>
          <w:sz w:val="24"/>
          <w:szCs w:val="22"/>
        </w:rPr>
        <w:t xml:space="preserve">British Swimming sits in a unique position within the sport’s governing body system, given our focus on elite performance on the world stage. The expectation for us to be leading in this area has never been greater. Responses to a 2023 survey demonstrated </w:t>
      </w:r>
      <w:r w:rsidR="001B5BF1">
        <w:rPr>
          <w:rFonts w:ascii="Arial" w:hAnsi="Arial" w:cs="Arial"/>
          <w:color w:val="1F4E79" w:themeColor="accent1" w:themeShade="80"/>
          <w:sz w:val="24"/>
          <w:szCs w:val="22"/>
        </w:rPr>
        <w:t>themes amongst respondent</w:t>
      </w:r>
      <w:r w:rsidRPr="00110347">
        <w:rPr>
          <w:rFonts w:ascii="Arial" w:hAnsi="Arial" w:cs="Arial"/>
          <w:color w:val="1F4E79" w:themeColor="accent1" w:themeShade="80"/>
          <w:sz w:val="24"/>
          <w:szCs w:val="22"/>
        </w:rPr>
        <w:t xml:space="preserve">s when it comes to what British Swimming should be known for </w:t>
      </w:r>
      <w:r w:rsidR="002D57B4" w:rsidRPr="00110347">
        <w:rPr>
          <w:rFonts w:ascii="Arial" w:hAnsi="Arial" w:cs="Arial"/>
          <w:color w:val="1F4E79" w:themeColor="accent1" w:themeShade="80"/>
          <w:sz w:val="24"/>
          <w:szCs w:val="22"/>
        </w:rPr>
        <w:t xml:space="preserve">now and </w:t>
      </w:r>
      <w:r w:rsidRPr="00110347">
        <w:rPr>
          <w:rFonts w:ascii="Arial" w:hAnsi="Arial" w:cs="Arial"/>
          <w:color w:val="1F4E79" w:themeColor="accent1" w:themeShade="80"/>
          <w:sz w:val="24"/>
          <w:szCs w:val="22"/>
        </w:rPr>
        <w:t>in the future. Th</w:t>
      </w:r>
      <w:r w:rsidR="00110347">
        <w:rPr>
          <w:rFonts w:ascii="Arial" w:hAnsi="Arial" w:cs="Arial"/>
          <w:color w:val="1F4E79" w:themeColor="accent1" w:themeShade="80"/>
          <w:sz w:val="24"/>
          <w:szCs w:val="22"/>
        </w:rPr>
        <w:t>is</w:t>
      </w:r>
      <w:r w:rsidRPr="00110347">
        <w:rPr>
          <w:rFonts w:ascii="Arial" w:hAnsi="Arial" w:cs="Arial"/>
          <w:color w:val="1F4E79" w:themeColor="accent1" w:themeShade="80"/>
          <w:sz w:val="24"/>
          <w:szCs w:val="22"/>
        </w:rPr>
        <w:t xml:space="preserve"> includ</w:t>
      </w:r>
      <w:r w:rsidR="002D57B4" w:rsidRPr="00110347">
        <w:rPr>
          <w:rFonts w:ascii="Arial" w:hAnsi="Arial" w:cs="Arial"/>
          <w:color w:val="1F4E79" w:themeColor="accent1" w:themeShade="80"/>
          <w:sz w:val="24"/>
          <w:szCs w:val="22"/>
        </w:rPr>
        <w:t>es</w:t>
      </w:r>
      <w:r w:rsidRPr="00110347">
        <w:rPr>
          <w:rFonts w:ascii="Arial" w:hAnsi="Arial" w:cs="Arial"/>
          <w:color w:val="1F4E79" w:themeColor="accent1" w:themeShade="80"/>
          <w:sz w:val="24"/>
          <w:szCs w:val="22"/>
        </w:rPr>
        <w:t xml:space="preserve"> having a positive influence, leadership, setting the standard and raising awareness. </w:t>
      </w:r>
      <w:r w:rsidR="002D57B4" w:rsidRPr="00110347">
        <w:rPr>
          <w:rFonts w:ascii="Arial" w:hAnsi="Arial" w:cs="Arial"/>
          <w:color w:val="1F4E79" w:themeColor="accent1" w:themeShade="80"/>
          <w:sz w:val="24"/>
          <w:szCs w:val="22"/>
        </w:rPr>
        <w:t>W</w:t>
      </w:r>
      <w:r w:rsidR="00622D36" w:rsidRPr="00110347">
        <w:rPr>
          <w:rFonts w:ascii="Arial" w:hAnsi="Arial" w:cs="Arial"/>
          <w:color w:val="1F4E79" w:themeColor="accent1" w:themeShade="80"/>
          <w:sz w:val="24"/>
          <w:szCs w:val="22"/>
        </w:rPr>
        <w:t xml:space="preserve">e continue </w:t>
      </w:r>
      <w:r w:rsidR="002D57B4" w:rsidRPr="00110347">
        <w:rPr>
          <w:rFonts w:ascii="Arial" w:hAnsi="Arial" w:cs="Arial"/>
          <w:color w:val="1F4E79" w:themeColor="accent1" w:themeShade="80"/>
          <w:sz w:val="24"/>
          <w:szCs w:val="22"/>
        </w:rPr>
        <w:t xml:space="preserve">our journey </w:t>
      </w:r>
      <w:r w:rsidR="00622D36" w:rsidRPr="00110347">
        <w:rPr>
          <w:rFonts w:ascii="Arial" w:hAnsi="Arial" w:cs="Arial"/>
          <w:color w:val="1F4E79" w:themeColor="accent1" w:themeShade="80"/>
          <w:sz w:val="24"/>
          <w:szCs w:val="22"/>
        </w:rPr>
        <w:t xml:space="preserve">from our annual DEI Survey to report on the work and development in this </w:t>
      </w:r>
      <w:r w:rsidR="002D57B4" w:rsidRPr="00110347">
        <w:rPr>
          <w:rFonts w:ascii="Arial" w:hAnsi="Arial" w:cs="Arial"/>
          <w:color w:val="1F4E79" w:themeColor="accent1" w:themeShade="80"/>
          <w:sz w:val="24"/>
          <w:szCs w:val="22"/>
        </w:rPr>
        <w:t xml:space="preserve">key area. </w:t>
      </w:r>
      <w:r w:rsidR="00976236" w:rsidRPr="00110347">
        <w:rPr>
          <w:rFonts w:ascii="Arial" w:hAnsi="Arial" w:cs="Arial"/>
          <w:color w:val="1F4E79" w:themeColor="accent1" w:themeShade="80"/>
          <w:sz w:val="24"/>
          <w:szCs w:val="22"/>
        </w:rPr>
        <w:t xml:space="preserve"> </w:t>
      </w:r>
    </w:p>
    <w:p w14:paraId="50D1181F" w14:textId="77777777" w:rsidR="007A2006" w:rsidRPr="00110347" w:rsidRDefault="007A2006" w:rsidP="000E41A4">
      <w:pPr>
        <w:pStyle w:val="ListParagraph"/>
        <w:ind w:left="0"/>
        <w:jc w:val="both"/>
        <w:rPr>
          <w:rFonts w:ascii="Arial" w:hAnsi="Arial" w:cs="Arial"/>
          <w:color w:val="1F4E79" w:themeColor="accent1" w:themeShade="80"/>
          <w:sz w:val="24"/>
          <w:szCs w:val="22"/>
        </w:rPr>
      </w:pPr>
    </w:p>
    <w:p w14:paraId="009732AF" w14:textId="77777777" w:rsidR="00EB0CC6" w:rsidRPr="00EB0CC6" w:rsidRDefault="00EB0CC6" w:rsidP="00EB0CC6">
      <w:pPr>
        <w:spacing w:after="160"/>
        <w:rPr>
          <w:rFonts w:ascii="Arial" w:hAnsi="Arial" w:cs="Arial"/>
          <w:color w:val="1F4E79" w:themeColor="accent1" w:themeShade="80"/>
          <w:sz w:val="22"/>
          <w:szCs w:val="22"/>
        </w:rPr>
        <w:sectPr w:rsidR="00EB0CC6" w:rsidRPr="00EB0CC6" w:rsidSect="00A4541A">
          <w:pgSz w:w="11906" w:h="16838"/>
          <w:pgMar w:top="3402" w:right="5243" w:bottom="1701" w:left="1134" w:header="0" w:footer="0" w:gutter="0"/>
          <w:cols w:space="720"/>
          <w:docGrid w:linePitch="360"/>
        </w:sectPr>
      </w:pPr>
      <w:r>
        <w:rPr>
          <w:noProof/>
          <w:lang w:eastAsia="en-GB"/>
        </w:rPr>
        <w:drawing>
          <wp:inline distT="0" distB="0" distL="0" distR="0" wp14:anchorId="51594DF8" wp14:editId="6A10F510">
            <wp:extent cx="3616037" cy="2412516"/>
            <wp:effectExtent l="0" t="0" r="3810" b="6985"/>
            <wp:docPr id="20" name="Picture 20" descr="British Swimming Championships 2023 | Events and Tickets | British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 Swimming Championships 2023 | Events and Tickets | British Swimm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4237" cy="2424658"/>
                    </a:xfrm>
                    <a:prstGeom prst="rect">
                      <a:avLst/>
                    </a:prstGeom>
                    <a:ln>
                      <a:noFill/>
                    </a:ln>
                    <a:effectLst>
                      <a:softEdge rad="112500"/>
                    </a:effectLst>
                  </pic:spPr>
                </pic:pic>
              </a:graphicData>
            </a:graphic>
          </wp:inline>
        </w:drawing>
      </w:r>
      <w:r w:rsidRPr="00A4541A">
        <w:rPr>
          <w:rFonts w:ascii="Arial" w:hAnsi="Arial" w:cs="Arial"/>
          <w:i/>
          <w:color w:val="1F4E79" w:themeColor="accent1" w:themeShade="80"/>
          <w:sz w:val="16"/>
          <w:szCs w:val="22"/>
        </w:rPr>
        <w:t xml:space="preserve">Alt text: picture of two </w:t>
      </w:r>
      <w:r>
        <w:rPr>
          <w:rFonts w:ascii="Arial" w:hAnsi="Arial" w:cs="Arial"/>
          <w:i/>
          <w:color w:val="1F4E79" w:themeColor="accent1" w:themeShade="80"/>
          <w:sz w:val="16"/>
          <w:szCs w:val="22"/>
        </w:rPr>
        <w:t>swimmers in lane 4 and 5 diving into a pool</w:t>
      </w:r>
    </w:p>
    <w:p w14:paraId="438019BF" w14:textId="77777777" w:rsidR="00976236" w:rsidRDefault="00976236" w:rsidP="00EB0CC6">
      <w:pPr>
        <w:pStyle w:val="ListParagraph"/>
        <w:ind w:left="0"/>
        <w:jc w:val="both"/>
        <w:rPr>
          <w:rFonts w:ascii="Arial" w:hAnsi="Arial" w:cs="Arial"/>
          <w:b/>
          <w:color w:val="1F4E79" w:themeColor="accent1" w:themeShade="80"/>
          <w:sz w:val="32"/>
          <w:szCs w:val="22"/>
        </w:rPr>
      </w:pPr>
      <w:r w:rsidRPr="00976236">
        <w:rPr>
          <w:rFonts w:ascii="Arial" w:hAnsi="Arial" w:cs="Arial"/>
          <w:b/>
          <w:color w:val="1F4E79" w:themeColor="accent1" w:themeShade="80"/>
          <w:sz w:val="32"/>
          <w:szCs w:val="22"/>
        </w:rPr>
        <w:lastRenderedPageBreak/>
        <w:t>Why we’re doing it?</w:t>
      </w:r>
    </w:p>
    <w:p w14:paraId="24689ABE" w14:textId="77777777" w:rsidR="00976236" w:rsidRPr="00976236" w:rsidRDefault="00A4541A" w:rsidP="00EB0CC6">
      <w:pPr>
        <w:pStyle w:val="ListParagraph"/>
        <w:ind w:left="0"/>
        <w:rPr>
          <w:rFonts w:ascii="Arial" w:hAnsi="Arial" w:cs="Arial"/>
          <w:b/>
          <w:color w:val="1F4E79" w:themeColor="accent1" w:themeShade="80"/>
          <w:sz w:val="24"/>
          <w:szCs w:val="22"/>
        </w:rPr>
      </w:pPr>
      <w:r w:rsidRPr="00A4541A">
        <w:rPr>
          <w:rFonts w:ascii="Arial" w:hAnsi="Arial" w:cs="Arial"/>
          <w:noProof/>
          <w:color w:val="1F4E79" w:themeColor="accent1" w:themeShade="80"/>
          <w:sz w:val="22"/>
          <w:szCs w:val="22"/>
          <w:lang w:eastAsia="en-GB"/>
        </w:rPr>
        <mc:AlternateContent>
          <mc:Choice Requires="wps">
            <w:drawing>
              <wp:anchor distT="45720" distB="45720" distL="114300" distR="114300" simplePos="0" relativeHeight="251659264" behindDoc="0" locked="0" layoutInCell="1" allowOverlap="1" wp14:anchorId="27965C14" wp14:editId="4E572902">
                <wp:simplePos x="0" y="0"/>
                <wp:positionH relativeFrom="column">
                  <wp:posOffset>3861435</wp:posOffset>
                </wp:positionH>
                <wp:positionV relativeFrom="paragraph">
                  <wp:posOffset>194310</wp:posOffset>
                </wp:positionV>
                <wp:extent cx="2263140" cy="2581275"/>
                <wp:effectExtent l="0" t="0" r="38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8127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14:paraId="15B979F3" w14:textId="62D52292" w:rsidR="00E93E63" w:rsidRPr="00A4541A" w:rsidRDefault="00A81FB5" w:rsidP="00A4541A">
                            <w:pPr>
                              <w:jc w:val="right"/>
                              <w:rPr>
                                <w:b/>
                                <w:i/>
                                <w:sz w:val="26"/>
                              </w:rPr>
                            </w:pPr>
                            <w:r>
                              <w:rPr>
                                <w:rFonts w:ascii="Arial" w:hAnsi="Arial" w:cs="Arial"/>
                                <w:b/>
                                <w:i/>
                                <w:color w:val="1F4E79" w:themeColor="accent1" w:themeShade="80"/>
                                <w:sz w:val="32"/>
                                <w:szCs w:val="22"/>
                              </w:rPr>
                              <w:t>“</w:t>
                            </w:r>
                            <w:r w:rsidR="00E93E63" w:rsidRPr="00A4541A">
                              <w:rPr>
                                <w:rFonts w:ascii="Arial" w:hAnsi="Arial" w:cs="Arial"/>
                                <w:b/>
                                <w:i/>
                                <w:color w:val="1F4E79" w:themeColor="accent1" w:themeShade="80"/>
                                <w:sz w:val="32"/>
                                <w:szCs w:val="22"/>
                              </w:rPr>
                              <w:t>Attracting the best talent to the organisation, regardless of their background, is an essential part of our success.</w:t>
                            </w:r>
                            <w:r>
                              <w:rPr>
                                <w:rFonts w:ascii="Arial" w:hAnsi="Arial" w:cs="Arial"/>
                                <w:b/>
                                <w:i/>
                                <w:color w:val="1F4E79" w:themeColor="accent1" w:themeShade="80"/>
                                <w:sz w:val="3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65C14" id="_x0000_t202" coordsize="21600,21600" o:spt="202" path="m,l,21600r21600,l21600,xe">
                <v:stroke joinstyle="miter"/>
                <v:path gradientshapeok="t" o:connecttype="rect"/>
              </v:shapetype>
              <v:shape id="Text Box 2" o:spid="_x0000_s1026" type="#_x0000_t202" style="position:absolute;margin-left:304.05pt;margin-top:15.3pt;width:178.2pt;height:20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" fillcolor="white [3201]" stroked="f" strokeweight="1pt">
                <v:textbox>
                  <w:txbxContent>
                    <w:p w14:paraId="15B979F3" w14:textId="62D52292" w:rsidR="00E93E63" w:rsidRPr="00A4541A" w:rsidRDefault="00A81FB5" w:rsidP="00A4541A">
                      <w:pPr>
                        <w:jc w:val="right"/>
                        <w:rPr>
                          <w:b/>
                          <w:i/>
                          <w:sz w:val="26"/>
                        </w:rPr>
                      </w:pPr>
                      <w:r>
                        <w:rPr>
                          <w:rFonts w:ascii="Arial" w:hAnsi="Arial" w:cs="Arial"/>
                          <w:b/>
                          <w:i/>
                          <w:color w:val="1F4E79" w:themeColor="accent1" w:themeShade="80"/>
                          <w:sz w:val="32"/>
                          <w:szCs w:val="22"/>
                        </w:rPr>
                        <w:t>“</w:t>
                      </w:r>
                      <w:r w:rsidR="00E93E63" w:rsidRPr="00A4541A">
                        <w:rPr>
                          <w:rFonts w:ascii="Arial" w:hAnsi="Arial" w:cs="Arial"/>
                          <w:b/>
                          <w:i/>
                          <w:color w:val="1F4E79" w:themeColor="accent1" w:themeShade="80"/>
                          <w:sz w:val="32"/>
                          <w:szCs w:val="22"/>
                        </w:rPr>
                        <w:t>Attracting the best talent to the organisation, regardless of their background, is an essential part of our success.</w:t>
                      </w:r>
                      <w:r>
                        <w:rPr>
                          <w:rFonts w:ascii="Arial" w:hAnsi="Arial" w:cs="Arial"/>
                          <w:b/>
                          <w:i/>
                          <w:color w:val="1F4E79" w:themeColor="accent1" w:themeShade="80"/>
                          <w:sz w:val="32"/>
                          <w:szCs w:val="22"/>
                        </w:rPr>
                        <w:t>”</w:t>
                      </w:r>
                    </w:p>
                  </w:txbxContent>
                </v:textbox>
                <w10:wrap type="square"/>
              </v:shape>
            </w:pict>
          </mc:Fallback>
        </mc:AlternateContent>
      </w:r>
    </w:p>
    <w:p w14:paraId="5C052E9B" w14:textId="77777777" w:rsidR="00112069" w:rsidRPr="00110347" w:rsidRDefault="00112069" w:rsidP="00EB0CC6">
      <w:pPr>
        <w:pStyle w:val="ListParagraph"/>
        <w:ind w:left="0"/>
        <w:jc w:val="both"/>
        <w:rPr>
          <w:rFonts w:ascii="Arial" w:hAnsi="Arial" w:cs="Arial"/>
          <w:b/>
          <w:color w:val="1F4E79" w:themeColor="accent1" w:themeShade="80"/>
          <w:sz w:val="24"/>
          <w:szCs w:val="22"/>
        </w:rPr>
      </w:pPr>
      <w:r w:rsidRPr="00110347">
        <w:rPr>
          <w:rFonts w:ascii="Arial" w:hAnsi="Arial" w:cs="Arial"/>
          <w:b/>
          <w:color w:val="1F4E79" w:themeColor="accent1" w:themeShade="80"/>
          <w:sz w:val="24"/>
          <w:szCs w:val="22"/>
        </w:rPr>
        <w:t>Focussed approach to Equity</w:t>
      </w:r>
    </w:p>
    <w:p w14:paraId="4DD9EA5E" w14:textId="1BFFA871" w:rsidR="00112069" w:rsidRPr="00110347" w:rsidRDefault="002F7266" w:rsidP="00EB0CC6">
      <w:pPr>
        <w:jc w:val="both"/>
        <w:rPr>
          <w:rFonts w:ascii="Arial" w:hAnsi="Arial" w:cs="Arial"/>
          <w:color w:val="1F4E79" w:themeColor="accent1" w:themeShade="80"/>
          <w:sz w:val="24"/>
          <w:szCs w:val="22"/>
        </w:rPr>
      </w:pPr>
      <w:r w:rsidRPr="00110347">
        <w:rPr>
          <w:rFonts w:ascii="Arial" w:hAnsi="Arial" w:cs="Arial"/>
          <w:color w:val="1F4E79" w:themeColor="accent1" w:themeShade="80"/>
          <w:sz w:val="24"/>
          <w:szCs w:val="22"/>
        </w:rPr>
        <w:t>Firstly, w</w:t>
      </w:r>
      <w:r w:rsidR="00112069" w:rsidRPr="00110347">
        <w:rPr>
          <w:rFonts w:ascii="Arial" w:hAnsi="Arial" w:cs="Arial"/>
          <w:color w:val="1F4E79" w:themeColor="accent1" w:themeShade="80"/>
          <w:sz w:val="24"/>
          <w:szCs w:val="22"/>
        </w:rPr>
        <w:t xml:space="preserve">e </w:t>
      </w:r>
      <w:r w:rsidR="002D57B4" w:rsidRPr="00110347">
        <w:rPr>
          <w:rFonts w:ascii="Arial" w:hAnsi="Arial" w:cs="Arial"/>
          <w:color w:val="1F4E79" w:themeColor="accent1" w:themeShade="80"/>
          <w:sz w:val="24"/>
          <w:szCs w:val="22"/>
        </w:rPr>
        <w:t xml:space="preserve">strengthened </w:t>
      </w:r>
      <w:r w:rsidR="00112069" w:rsidRPr="00110347">
        <w:rPr>
          <w:rFonts w:ascii="Arial" w:hAnsi="Arial" w:cs="Arial"/>
          <w:color w:val="1F4E79" w:themeColor="accent1" w:themeShade="80"/>
          <w:sz w:val="24"/>
          <w:szCs w:val="22"/>
        </w:rPr>
        <w:t xml:space="preserve">our commitment for the organisation </w:t>
      </w:r>
      <w:r w:rsidRPr="00110347">
        <w:rPr>
          <w:rFonts w:ascii="Arial" w:hAnsi="Arial" w:cs="Arial"/>
          <w:color w:val="1F4E79" w:themeColor="accent1" w:themeShade="80"/>
          <w:sz w:val="24"/>
          <w:szCs w:val="22"/>
        </w:rPr>
        <w:t>to focus</w:t>
      </w:r>
      <w:r w:rsidR="00112069" w:rsidRPr="00110347">
        <w:rPr>
          <w:rFonts w:ascii="Arial" w:hAnsi="Arial" w:cs="Arial"/>
          <w:color w:val="1F4E79" w:themeColor="accent1" w:themeShade="80"/>
          <w:sz w:val="24"/>
          <w:szCs w:val="22"/>
        </w:rPr>
        <w:t xml:space="preserve"> on Equity rather than Equality. Equality means each individual or group of people is given the same resources or opportunities. Equity recognises that each person has different circumstances and allocates the resources and opportunities needed to reach an equal outcome. Our upcoming Diversity Equity Inclusion Action Plan will outline the current inequalities and how we can develop this space for the future</w:t>
      </w:r>
      <w:r w:rsidRPr="00110347">
        <w:rPr>
          <w:rFonts w:ascii="Arial" w:hAnsi="Arial" w:cs="Arial"/>
          <w:color w:val="1F4E79" w:themeColor="accent1" w:themeShade="80"/>
          <w:sz w:val="24"/>
          <w:szCs w:val="22"/>
        </w:rPr>
        <w:t>. All</w:t>
      </w:r>
      <w:r w:rsidR="00112069" w:rsidRPr="00110347">
        <w:rPr>
          <w:rFonts w:ascii="Arial" w:hAnsi="Arial" w:cs="Arial"/>
          <w:color w:val="1F4E79" w:themeColor="accent1" w:themeShade="80"/>
          <w:sz w:val="24"/>
          <w:szCs w:val="22"/>
        </w:rPr>
        <w:t xml:space="preserve"> our future co</w:t>
      </w:r>
      <w:r w:rsidRPr="00110347">
        <w:rPr>
          <w:rFonts w:ascii="Arial" w:hAnsi="Arial" w:cs="Arial"/>
          <w:color w:val="1F4E79" w:themeColor="accent1" w:themeShade="80"/>
          <w:sz w:val="24"/>
          <w:szCs w:val="22"/>
        </w:rPr>
        <w:t xml:space="preserve">mmunications will reference DEI, replacing </w:t>
      </w:r>
      <w:r w:rsidR="00112069" w:rsidRPr="00110347">
        <w:rPr>
          <w:rFonts w:ascii="Arial" w:hAnsi="Arial" w:cs="Arial"/>
          <w:color w:val="1F4E79" w:themeColor="accent1" w:themeShade="80"/>
          <w:sz w:val="24"/>
          <w:szCs w:val="22"/>
        </w:rPr>
        <w:t>EDI.</w:t>
      </w:r>
    </w:p>
    <w:p w14:paraId="0AB22FB3" w14:textId="77777777" w:rsidR="00622D36" w:rsidRPr="00110347" w:rsidRDefault="00622D36" w:rsidP="000E41A4">
      <w:pPr>
        <w:pStyle w:val="ListParagraph"/>
        <w:ind w:left="0"/>
        <w:jc w:val="both"/>
        <w:rPr>
          <w:rFonts w:ascii="Arial" w:hAnsi="Arial" w:cs="Arial"/>
          <w:b/>
          <w:color w:val="1F4E79" w:themeColor="accent1" w:themeShade="80"/>
          <w:sz w:val="24"/>
          <w:szCs w:val="22"/>
        </w:rPr>
      </w:pPr>
      <w:r w:rsidRPr="00110347">
        <w:rPr>
          <w:rFonts w:ascii="Arial" w:hAnsi="Arial" w:cs="Arial"/>
          <w:b/>
          <w:color w:val="1F4E79" w:themeColor="accent1" w:themeShade="80"/>
          <w:sz w:val="24"/>
          <w:szCs w:val="22"/>
        </w:rPr>
        <w:t>Why commit to DEI?</w:t>
      </w:r>
    </w:p>
    <w:p w14:paraId="70DC9587" w14:textId="2FC36E42" w:rsidR="007A2006" w:rsidRPr="00110347" w:rsidRDefault="007A2006" w:rsidP="000E41A4">
      <w:pPr>
        <w:pStyle w:val="ListParagraph"/>
        <w:ind w:left="0"/>
        <w:jc w:val="both"/>
        <w:rPr>
          <w:rFonts w:ascii="Arial" w:hAnsi="Arial" w:cs="Arial"/>
          <w:color w:val="1F4E79" w:themeColor="accent1" w:themeShade="80"/>
          <w:sz w:val="24"/>
          <w:szCs w:val="22"/>
        </w:rPr>
      </w:pPr>
      <w:r w:rsidRPr="00110347">
        <w:rPr>
          <w:rFonts w:ascii="Arial" w:hAnsi="Arial" w:cs="Arial"/>
          <w:color w:val="1F4E79" w:themeColor="accent1" w:themeShade="80"/>
          <w:sz w:val="24"/>
          <w:szCs w:val="22"/>
        </w:rPr>
        <w:t>Attracting the best talent to the organisation, regardless of their background</w:t>
      </w:r>
      <w:r w:rsidR="00021363" w:rsidRPr="00110347">
        <w:rPr>
          <w:rFonts w:ascii="Arial" w:hAnsi="Arial" w:cs="Arial"/>
          <w:color w:val="1F4E79" w:themeColor="accent1" w:themeShade="80"/>
          <w:sz w:val="24"/>
          <w:szCs w:val="22"/>
        </w:rPr>
        <w:t>,</w:t>
      </w:r>
      <w:r w:rsidRPr="00110347">
        <w:rPr>
          <w:rFonts w:ascii="Arial" w:hAnsi="Arial" w:cs="Arial"/>
          <w:color w:val="1F4E79" w:themeColor="accent1" w:themeShade="80"/>
          <w:sz w:val="24"/>
          <w:szCs w:val="22"/>
        </w:rPr>
        <w:t xml:space="preserve"> is an essential part of our success</w:t>
      </w:r>
      <w:r w:rsidRPr="00110347">
        <w:rPr>
          <w:rFonts w:ascii="Arial" w:hAnsi="Arial" w:cs="Arial"/>
          <w:i/>
          <w:color w:val="1F4E79" w:themeColor="accent1" w:themeShade="80"/>
          <w:sz w:val="24"/>
          <w:szCs w:val="22"/>
        </w:rPr>
        <w:t>.</w:t>
      </w:r>
      <w:r w:rsidRPr="00110347">
        <w:rPr>
          <w:rFonts w:ascii="Arial" w:hAnsi="Arial" w:cs="Arial"/>
          <w:color w:val="1F4E79" w:themeColor="accent1" w:themeShade="80"/>
          <w:sz w:val="24"/>
          <w:szCs w:val="22"/>
        </w:rPr>
        <w:t xml:space="preserve"> Allowing </w:t>
      </w:r>
      <w:r w:rsidR="00E87E89" w:rsidRPr="00110347">
        <w:rPr>
          <w:rFonts w:ascii="Arial" w:hAnsi="Arial" w:cs="Arial"/>
          <w:color w:val="1F4E79" w:themeColor="accent1" w:themeShade="80"/>
          <w:sz w:val="24"/>
          <w:szCs w:val="22"/>
        </w:rPr>
        <w:t xml:space="preserve">employees </w:t>
      </w:r>
      <w:r w:rsidRPr="00110347">
        <w:rPr>
          <w:rFonts w:ascii="Arial" w:hAnsi="Arial" w:cs="Arial"/>
          <w:color w:val="1F4E79" w:themeColor="accent1" w:themeShade="80"/>
          <w:sz w:val="24"/>
          <w:szCs w:val="22"/>
        </w:rPr>
        <w:t xml:space="preserve">and athletes to feel supported within their environment is key </w:t>
      </w:r>
      <w:r w:rsidR="00021363" w:rsidRPr="00110347">
        <w:rPr>
          <w:rFonts w:ascii="Arial" w:hAnsi="Arial" w:cs="Arial"/>
          <w:color w:val="1F4E79" w:themeColor="accent1" w:themeShade="80"/>
          <w:sz w:val="24"/>
          <w:szCs w:val="22"/>
        </w:rPr>
        <w:t xml:space="preserve">to </w:t>
      </w:r>
      <w:r w:rsidRPr="00110347">
        <w:rPr>
          <w:rFonts w:ascii="Arial" w:hAnsi="Arial" w:cs="Arial"/>
          <w:color w:val="1F4E79" w:themeColor="accent1" w:themeShade="80"/>
          <w:sz w:val="24"/>
          <w:szCs w:val="22"/>
        </w:rPr>
        <w:t xml:space="preserve">satisfaction within an organisation. Furthermore, perhaps the most important </w:t>
      </w:r>
      <w:r w:rsidR="00021363" w:rsidRPr="00110347">
        <w:rPr>
          <w:rFonts w:ascii="Arial" w:hAnsi="Arial" w:cs="Arial"/>
          <w:color w:val="1F4E79" w:themeColor="accent1" w:themeShade="80"/>
          <w:sz w:val="24"/>
          <w:szCs w:val="22"/>
        </w:rPr>
        <w:t>outcome</w:t>
      </w:r>
      <w:r w:rsidRPr="00110347">
        <w:rPr>
          <w:rFonts w:ascii="Arial" w:hAnsi="Arial" w:cs="Arial"/>
          <w:color w:val="1F4E79" w:themeColor="accent1" w:themeShade="80"/>
          <w:sz w:val="24"/>
          <w:szCs w:val="22"/>
        </w:rPr>
        <w:t xml:space="preserve"> of a positive employee and athlete experience is high performance, both in terms of employee achievement and the organisation’s long-term outcomes. An inclusive workplace culture ensures that the contributions, talents, skills, and perspectives of all employees are welcomed and </w:t>
      </w:r>
      <w:r w:rsidRPr="00110347">
        <w:rPr>
          <w:rFonts w:ascii="Arial" w:hAnsi="Arial" w:cs="Arial"/>
          <w:color w:val="1F4E79" w:themeColor="accent1" w:themeShade="80"/>
          <w:sz w:val="24"/>
          <w:szCs w:val="22"/>
        </w:rPr>
        <w:lastRenderedPageBreak/>
        <w:t xml:space="preserve">utilised in ways that help the organisation achieve our vision. </w:t>
      </w:r>
    </w:p>
    <w:p w14:paraId="59616263" w14:textId="77777777" w:rsidR="007A2006" w:rsidRPr="00110347" w:rsidRDefault="007A2006" w:rsidP="000E41A4">
      <w:pPr>
        <w:pStyle w:val="ListParagraph"/>
        <w:ind w:left="0"/>
        <w:jc w:val="both"/>
        <w:rPr>
          <w:rFonts w:ascii="Arial" w:hAnsi="Arial" w:cs="Arial"/>
          <w:color w:val="1F4E79" w:themeColor="accent1" w:themeShade="80"/>
          <w:sz w:val="24"/>
          <w:szCs w:val="22"/>
        </w:rPr>
      </w:pPr>
    </w:p>
    <w:p w14:paraId="08086408" w14:textId="385D44F0" w:rsidR="007A2006" w:rsidRPr="00110347" w:rsidRDefault="007A2006" w:rsidP="000E41A4">
      <w:pPr>
        <w:pStyle w:val="ListParagraph"/>
        <w:ind w:left="0"/>
        <w:jc w:val="both"/>
        <w:rPr>
          <w:rFonts w:ascii="Arial" w:hAnsi="Arial" w:cs="Arial"/>
          <w:color w:val="1F4E79" w:themeColor="accent1" w:themeShade="80"/>
          <w:sz w:val="24"/>
          <w:szCs w:val="22"/>
        </w:rPr>
      </w:pPr>
      <w:r w:rsidRPr="00110347">
        <w:rPr>
          <w:rFonts w:ascii="Arial" w:hAnsi="Arial" w:cs="Arial"/>
          <w:color w:val="1F4E79" w:themeColor="accent1" w:themeShade="80"/>
          <w:sz w:val="24"/>
          <w:szCs w:val="22"/>
        </w:rPr>
        <w:t xml:space="preserve">To stay motivated and consistently perform well, employees </w:t>
      </w:r>
      <w:r w:rsidR="00021363" w:rsidRPr="00110347">
        <w:rPr>
          <w:rFonts w:ascii="Arial" w:hAnsi="Arial" w:cs="Arial"/>
          <w:color w:val="1F4E79" w:themeColor="accent1" w:themeShade="80"/>
          <w:sz w:val="24"/>
          <w:szCs w:val="22"/>
        </w:rPr>
        <w:t xml:space="preserve">and athletes </w:t>
      </w:r>
      <w:r w:rsidRPr="00110347">
        <w:rPr>
          <w:rFonts w:ascii="Arial" w:hAnsi="Arial" w:cs="Arial"/>
          <w:color w:val="1F4E79" w:themeColor="accent1" w:themeShade="80"/>
          <w:sz w:val="24"/>
          <w:szCs w:val="22"/>
        </w:rPr>
        <w:t xml:space="preserve">need a work environment that offers them a positive employee experience and where every team member feels empowered and supported. It’s also vital commercially to diversifying the organisation alongside attracting and retaining high performing, happy </w:t>
      </w:r>
      <w:r w:rsidR="00110347" w:rsidRPr="00110347">
        <w:rPr>
          <w:rFonts w:ascii="Arial" w:hAnsi="Arial" w:cs="Arial"/>
          <w:color w:val="1F4E79" w:themeColor="accent1" w:themeShade="80"/>
          <w:sz w:val="24"/>
          <w:szCs w:val="22"/>
        </w:rPr>
        <w:t>employees</w:t>
      </w:r>
      <w:r w:rsidRPr="00110347">
        <w:rPr>
          <w:rFonts w:ascii="Arial" w:hAnsi="Arial" w:cs="Arial"/>
          <w:color w:val="1F4E79" w:themeColor="accent1" w:themeShade="80"/>
          <w:sz w:val="24"/>
          <w:szCs w:val="22"/>
        </w:rPr>
        <w:t xml:space="preserve"> who con</w:t>
      </w:r>
      <w:r w:rsidR="00021363" w:rsidRPr="00110347">
        <w:rPr>
          <w:rFonts w:ascii="Arial" w:hAnsi="Arial" w:cs="Arial"/>
          <w:color w:val="1F4E79" w:themeColor="accent1" w:themeShade="80"/>
          <w:sz w:val="24"/>
          <w:szCs w:val="22"/>
        </w:rPr>
        <w:t xml:space="preserve">tinue to support elite success. Our recent </w:t>
      </w:r>
      <w:r w:rsidR="00110347" w:rsidRPr="00110347">
        <w:rPr>
          <w:rFonts w:ascii="Arial" w:hAnsi="Arial" w:cs="Arial"/>
          <w:color w:val="1F4E79" w:themeColor="accent1" w:themeShade="80"/>
          <w:sz w:val="24"/>
          <w:szCs w:val="22"/>
        </w:rPr>
        <w:t>employee</w:t>
      </w:r>
      <w:r w:rsidR="00021363" w:rsidRPr="00110347">
        <w:rPr>
          <w:rFonts w:ascii="Arial" w:hAnsi="Arial" w:cs="Arial"/>
          <w:color w:val="1F4E79" w:themeColor="accent1" w:themeShade="80"/>
          <w:sz w:val="24"/>
          <w:szCs w:val="22"/>
        </w:rPr>
        <w:t xml:space="preserve"> and athlete</w:t>
      </w:r>
      <w:r w:rsidRPr="00110347">
        <w:rPr>
          <w:rFonts w:ascii="Arial" w:hAnsi="Arial" w:cs="Arial"/>
          <w:color w:val="1F4E79" w:themeColor="accent1" w:themeShade="80"/>
          <w:sz w:val="24"/>
          <w:szCs w:val="22"/>
        </w:rPr>
        <w:t xml:space="preserve"> surveys </w:t>
      </w:r>
      <w:r w:rsidR="00021363" w:rsidRPr="00110347">
        <w:rPr>
          <w:rFonts w:ascii="Arial" w:hAnsi="Arial" w:cs="Arial"/>
          <w:color w:val="1F4E79" w:themeColor="accent1" w:themeShade="80"/>
          <w:sz w:val="24"/>
          <w:szCs w:val="22"/>
        </w:rPr>
        <w:t>gave</w:t>
      </w:r>
      <w:r w:rsidRPr="00110347">
        <w:rPr>
          <w:rFonts w:ascii="Arial" w:hAnsi="Arial" w:cs="Arial"/>
          <w:color w:val="1F4E79" w:themeColor="accent1" w:themeShade="80"/>
          <w:sz w:val="24"/>
          <w:szCs w:val="22"/>
        </w:rPr>
        <w:t xml:space="preserve"> us </w:t>
      </w:r>
      <w:r w:rsidR="00021363" w:rsidRPr="00110347">
        <w:rPr>
          <w:rFonts w:ascii="Arial" w:hAnsi="Arial" w:cs="Arial"/>
          <w:color w:val="1F4E79" w:themeColor="accent1" w:themeShade="80"/>
          <w:sz w:val="24"/>
          <w:szCs w:val="22"/>
        </w:rPr>
        <w:t>a key benchmark and comparison on previous years</w:t>
      </w:r>
      <w:r w:rsidRPr="00110347">
        <w:rPr>
          <w:rFonts w:ascii="Arial" w:hAnsi="Arial" w:cs="Arial"/>
          <w:color w:val="1F4E79" w:themeColor="accent1" w:themeShade="80"/>
          <w:sz w:val="24"/>
          <w:szCs w:val="22"/>
        </w:rPr>
        <w:t>.</w:t>
      </w:r>
      <w:r w:rsidR="00112069" w:rsidRPr="00110347">
        <w:rPr>
          <w:rFonts w:ascii="Arial" w:hAnsi="Arial" w:cs="Arial"/>
          <w:color w:val="1F4E79" w:themeColor="accent1" w:themeShade="80"/>
          <w:sz w:val="24"/>
          <w:szCs w:val="22"/>
        </w:rPr>
        <w:t xml:space="preserve"> </w:t>
      </w:r>
    </w:p>
    <w:p w14:paraId="1DCA5B5A" w14:textId="7D9D0FDF" w:rsidR="00112069" w:rsidRPr="00110347" w:rsidRDefault="00112069" w:rsidP="000E41A4">
      <w:pPr>
        <w:pStyle w:val="ListParagraph"/>
        <w:ind w:left="0"/>
        <w:jc w:val="both"/>
        <w:rPr>
          <w:rFonts w:ascii="Arial" w:hAnsi="Arial" w:cs="Arial"/>
          <w:b/>
          <w:color w:val="1F4E79" w:themeColor="accent1" w:themeShade="80"/>
          <w:sz w:val="24"/>
        </w:rPr>
      </w:pPr>
      <w:r w:rsidRPr="00110347">
        <w:rPr>
          <w:rFonts w:ascii="Arial" w:hAnsi="Arial" w:cs="Arial"/>
          <w:b/>
          <w:color w:val="1F4E79" w:themeColor="accent1" w:themeShade="80"/>
          <w:sz w:val="24"/>
        </w:rPr>
        <w:t>The Diversity Equity Inclusion Action Plan (DEIAP)</w:t>
      </w:r>
    </w:p>
    <w:p w14:paraId="771F4397" w14:textId="1554BEC5" w:rsidR="00112069" w:rsidRPr="00110347" w:rsidRDefault="00287E8A" w:rsidP="000E41A4">
      <w:pPr>
        <w:pStyle w:val="ListParagraph"/>
        <w:ind w:left="0"/>
        <w:jc w:val="both"/>
        <w:rPr>
          <w:rFonts w:ascii="Arial" w:hAnsi="Arial" w:cs="Arial"/>
          <w:color w:val="1F4E79" w:themeColor="accent1" w:themeShade="80"/>
          <w:sz w:val="24"/>
        </w:rPr>
      </w:pPr>
      <w:r w:rsidRPr="00287E8A">
        <w:rPr>
          <w:rFonts w:ascii="Arial" w:hAnsi="Arial" w:cs="Arial"/>
          <w:noProof/>
          <w:color w:val="1F4E79" w:themeColor="accent1" w:themeShade="80"/>
          <w:sz w:val="24"/>
          <w:lang w:eastAsia="en-GB"/>
        </w:rPr>
        <mc:AlternateContent>
          <mc:Choice Requires="wps">
            <w:drawing>
              <wp:anchor distT="45720" distB="45720" distL="114300" distR="114300" simplePos="0" relativeHeight="251668480" behindDoc="0" locked="0" layoutInCell="1" allowOverlap="1" wp14:anchorId="16A57E00" wp14:editId="66A57515">
                <wp:simplePos x="0" y="0"/>
                <wp:positionH relativeFrom="column">
                  <wp:posOffset>4810125</wp:posOffset>
                </wp:positionH>
                <wp:positionV relativeFrom="paragraph">
                  <wp:posOffset>764540</wp:posOffset>
                </wp:positionV>
                <wp:extent cx="2360930" cy="1404620"/>
                <wp:effectExtent l="0" t="0" r="508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3DFB0C" w14:textId="15F52A24" w:rsidR="00287E8A" w:rsidRPr="00287E8A" w:rsidRDefault="00287E8A" w:rsidP="00287E8A">
                            <w:pPr>
                              <w:spacing w:line="240" w:lineRule="auto"/>
                              <w:jc w:val="right"/>
                              <w:rPr>
                                <w:rFonts w:ascii="Arial" w:hAnsi="Arial" w:cs="Arial"/>
                                <w:i/>
                                <w:color w:val="1F4E79" w:themeColor="accent1" w:themeShade="80"/>
                                <w:sz w:val="16"/>
                              </w:rPr>
                            </w:pPr>
                            <w:r w:rsidRPr="00287E8A">
                              <w:rPr>
                                <w:rFonts w:ascii="Arial" w:hAnsi="Arial" w:cs="Arial"/>
                                <w:i/>
                                <w:color w:val="1F4E79" w:themeColor="accent1" w:themeShade="80"/>
                                <w:sz w:val="16"/>
                              </w:rPr>
                              <w:t>Alt text: Picture of two synchronised divers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A57E00" id="_x0000_t202" coordsize="21600,21600" o:spt="202" path="m,l,21600r21600,l21600,xe">
                <v:stroke joinstyle="miter"/>
                <v:path gradientshapeok="t" o:connecttype="rect"/>
              </v:shapetype>
              <v:shape id="_x0000_s1027" type="#_x0000_t202" style="position:absolute;left:0;text-align:left;margin-left:378.75pt;margin-top:60.2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6DIgIAACM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" stroked="f">
                <v:textbox style="mso-fit-shape-to-text:t">
                  <w:txbxContent>
                    <w:p w14:paraId="163DFB0C" w14:textId="15F52A24" w:rsidR="00287E8A" w:rsidRPr="00287E8A" w:rsidRDefault="00287E8A" w:rsidP="00287E8A">
                      <w:pPr>
                        <w:spacing w:line="240" w:lineRule="auto"/>
                        <w:jc w:val="right"/>
                        <w:rPr>
                          <w:rFonts w:ascii="Arial" w:hAnsi="Arial" w:cs="Arial"/>
                          <w:i/>
                          <w:color w:val="1F4E79" w:themeColor="accent1" w:themeShade="80"/>
                          <w:sz w:val="16"/>
                        </w:rPr>
                      </w:pPr>
                      <w:r w:rsidRPr="00287E8A">
                        <w:rPr>
                          <w:rFonts w:ascii="Arial" w:hAnsi="Arial" w:cs="Arial"/>
                          <w:i/>
                          <w:color w:val="1F4E79" w:themeColor="accent1" w:themeShade="80"/>
                          <w:sz w:val="16"/>
                        </w:rPr>
                        <w:t>Alt text: Picture of two synchronised divers</w:t>
                      </w:r>
                    </w:p>
                  </w:txbxContent>
                </v:textbox>
                <w10:wrap type="square"/>
              </v:shape>
            </w:pict>
          </mc:Fallback>
        </mc:AlternateContent>
      </w:r>
      <w:r w:rsidR="00110347">
        <w:rPr>
          <w:noProof/>
          <w:lang w:eastAsia="en-GB"/>
        </w:rPr>
        <w:drawing>
          <wp:anchor distT="0" distB="0" distL="114300" distR="114300" simplePos="0" relativeHeight="251665408" behindDoc="1" locked="0" layoutInCell="1" allowOverlap="1" wp14:anchorId="5146480B" wp14:editId="3D4ADC43">
            <wp:simplePos x="0" y="0"/>
            <wp:positionH relativeFrom="column">
              <wp:posOffset>3623310</wp:posOffset>
            </wp:positionH>
            <wp:positionV relativeFrom="paragraph">
              <wp:posOffset>1101725</wp:posOffset>
            </wp:positionV>
            <wp:extent cx="2687320" cy="1941830"/>
            <wp:effectExtent l="0" t="0" r="0" b="1270"/>
            <wp:wrapTight wrapText="bothSides">
              <wp:wrapPolygon edited="0">
                <wp:start x="612" y="0"/>
                <wp:lineTo x="0" y="424"/>
                <wp:lineTo x="0" y="20767"/>
                <wp:lineTo x="306" y="21402"/>
                <wp:lineTo x="612" y="21402"/>
                <wp:lineTo x="20824" y="21402"/>
                <wp:lineTo x="21130" y="21402"/>
                <wp:lineTo x="21437" y="20767"/>
                <wp:lineTo x="21437" y="424"/>
                <wp:lineTo x="20824" y="0"/>
                <wp:lineTo x="612" y="0"/>
              </wp:wrapPolygon>
            </wp:wrapTight>
            <wp:docPr id="15" name="Picture 15" descr="British divers on form as World Juniors reaches halfway point | Diving News  | British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itish divers on form as World Juniors reaches halfway point | Diving News  | British Swimm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7320" cy="1941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2069" w:rsidRPr="00110347">
        <w:rPr>
          <w:rFonts w:ascii="Arial" w:hAnsi="Arial" w:cs="Arial"/>
          <w:color w:val="1F4E79" w:themeColor="accent1" w:themeShade="80"/>
          <w:sz w:val="24"/>
        </w:rPr>
        <w:t xml:space="preserve">The DEIAP outlines British Swimming’s ambitions for progressing DEI across all levels of the organisation. The 2024-2028 DEIAP will build upon the existing work conducted for the previous plan and forms part of the revised Code for Sports Governance, which requires organisations in receipt of UK Sport and/or Sport England funding to publish </w:t>
      </w:r>
      <w:r w:rsidR="00112069" w:rsidRPr="00110347">
        <w:rPr>
          <w:rFonts w:ascii="Arial" w:hAnsi="Arial" w:cs="Arial"/>
          <w:i/>
          <w:color w:val="1F4E79" w:themeColor="accent1" w:themeShade="80"/>
          <w:sz w:val="24"/>
        </w:rPr>
        <w:t>‘clear ambitions to ensure that their leadership represents and reflects the diversity of the local and/or national community’</w:t>
      </w:r>
      <w:r w:rsidR="00112069" w:rsidRPr="00110347">
        <w:rPr>
          <w:rFonts w:ascii="Arial" w:hAnsi="Arial" w:cs="Arial"/>
          <w:color w:val="1F4E79" w:themeColor="accent1" w:themeShade="80"/>
          <w:sz w:val="24"/>
        </w:rPr>
        <w:t>.</w:t>
      </w:r>
    </w:p>
    <w:p w14:paraId="48C264D2" w14:textId="385C0B35" w:rsidR="00110347" w:rsidRDefault="00110347" w:rsidP="00110347">
      <w:pPr>
        <w:pStyle w:val="ListParagraph"/>
        <w:spacing w:line="276" w:lineRule="auto"/>
        <w:ind w:left="0"/>
        <w:jc w:val="both"/>
        <w:rPr>
          <w:rFonts w:ascii="Arial" w:hAnsi="Arial" w:cs="Arial"/>
          <w:b/>
          <w:color w:val="1F4E79" w:themeColor="accent1" w:themeShade="80"/>
          <w:sz w:val="22"/>
          <w:szCs w:val="22"/>
        </w:rPr>
      </w:pPr>
    </w:p>
    <w:p w14:paraId="218A2C28" w14:textId="06F71A68" w:rsidR="00110347" w:rsidRDefault="00110347" w:rsidP="00EB0CC6">
      <w:pPr>
        <w:pStyle w:val="ListParagraph"/>
        <w:ind w:left="0"/>
        <w:jc w:val="both"/>
        <w:rPr>
          <w:rFonts w:ascii="Arial" w:hAnsi="Arial" w:cs="Arial"/>
          <w:b/>
          <w:color w:val="1F4E79" w:themeColor="accent1" w:themeShade="80"/>
          <w:sz w:val="32"/>
          <w:szCs w:val="22"/>
        </w:rPr>
      </w:pPr>
    </w:p>
    <w:p w14:paraId="50BCB629" w14:textId="2312D2F0" w:rsidR="00AD5AD1" w:rsidRDefault="00AD5AD1" w:rsidP="00EB0CC6">
      <w:pPr>
        <w:pStyle w:val="ListParagraph"/>
        <w:ind w:left="0"/>
        <w:jc w:val="both"/>
        <w:rPr>
          <w:rFonts w:ascii="Arial" w:hAnsi="Arial" w:cs="Arial"/>
          <w:b/>
          <w:color w:val="1F4E79" w:themeColor="accent1" w:themeShade="80"/>
          <w:sz w:val="32"/>
          <w:szCs w:val="22"/>
        </w:rPr>
      </w:pPr>
    </w:p>
    <w:p w14:paraId="243304B3" w14:textId="77777777" w:rsidR="001C76F9" w:rsidRDefault="001C76F9" w:rsidP="00EB0CC6">
      <w:pPr>
        <w:pStyle w:val="ListParagraph"/>
        <w:ind w:left="0"/>
        <w:jc w:val="both"/>
        <w:rPr>
          <w:rFonts w:ascii="Arial" w:hAnsi="Arial" w:cs="Arial"/>
          <w:b/>
          <w:color w:val="1F4E79" w:themeColor="accent1" w:themeShade="80"/>
          <w:sz w:val="32"/>
          <w:szCs w:val="22"/>
        </w:rPr>
      </w:pPr>
    </w:p>
    <w:p w14:paraId="7701334A" w14:textId="14442860" w:rsidR="00976236" w:rsidRPr="00976236" w:rsidRDefault="00976236" w:rsidP="00EB0CC6">
      <w:pPr>
        <w:pStyle w:val="ListParagraph"/>
        <w:ind w:left="0"/>
        <w:jc w:val="both"/>
        <w:rPr>
          <w:rFonts w:ascii="Arial" w:hAnsi="Arial" w:cs="Arial"/>
          <w:b/>
          <w:color w:val="1F4E79" w:themeColor="accent1" w:themeShade="80"/>
          <w:sz w:val="32"/>
          <w:szCs w:val="22"/>
        </w:rPr>
      </w:pPr>
      <w:r w:rsidRPr="00976236">
        <w:rPr>
          <w:rFonts w:ascii="Arial" w:hAnsi="Arial" w:cs="Arial"/>
          <w:b/>
          <w:color w:val="1F4E79" w:themeColor="accent1" w:themeShade="80"/>
          <w:sz w:val="32"/>
          <w:szCs w:val="22"/>
        </w:rPr>
        <w:lastRenderedPageBreak/>
        <w:t>What we</w:t>
      </w:r>
      <w:r w:rsidR="00B61FBC">
        <w:rPr>
          <w:rFonts w:ascii="Arial" w:hAnsi="Arial" w:cs="Arial"/>
          <w:b/>
          <w:color w:val="1F4E79" w:themeColor="accent1" w:themeShade="80"/>
          <w:sz w:val="32"/>
          <w:szCs w:val="22"/>
        </w:rPr>
        <w:t xml:space="preserve"> have</w:t>
      </w:r>
      <w:r w:rsidRPr="00976236">
        <w:rPr>
          <w:rFonts w:ascii="Arial" w:hAnsi="Arial" w:cs="Arial"/>
          <w:b/>
          <w:color w:val="1F4E79" w:themeColor="accent1" w:themeShade="80"/>
          <w:sz w:val="32"/>
          <w:szCs w:val="22"/>
        </w:rPr>
        <w:t xml:space="preserve"> done </w:t>
      </w:r>
    </w:p>
    <w:p w14:paraId="0419A249" w14:textId="77777777" w:rsidR="00976236" w:rsidRDefault="00976236" w:rsidP="00EB0CC6">
      <w:pPr>
        <w:pStyle w:val="ListParagraph"/>
        <w:ind w:left="0"/>
        <w:jc w:val="both"/>
        <w:rPr>
          <w:rFonts w:ascii="Arial" w:hAnsi="Arial" w:cs="Arial"/>
          <w:b/>
          <w:color w:val="1F4E79" w:themeColor="accent1" w:themeShade="80"/>
          <w:sz w:val="22"/>
          <w:szCs w:val="22"/>
        </w:rPr>
      </w:pPr>
    </w:p>
    <w:p w14:paraId="1716ED30" w14:textId="5660A815" w:rsidR="009A1469" w:rsidRPr="00110347" w:rsidRDefault="003B3065" w:rsidP="009A1469">
      <w:pPr>
        <w:pStyle w:val="ListParagraph"/>
        <w:ind w:left="0"/>
        <w:rPr>
          <w:rFonts w:ascii="Arial" w:hAnsi="Arial" w:cs="Arial"/>
          <w:b/>
          <w:color w:val="1F4E79" w:themeColor="accent1" w:themeShade="80"/>
          <w:sz w:val="24"/>
        </w:rPr>
      </w:pPr>
      <w:r w:rsidRPr="00110347">
        <w:rPr>
          <w:rFonts w:ascii="Arial" w:hAnsi="Arial" w:cs="Arial"/>
          <w:b/>
          <w:color w:val="1F4E79" w:themeColor="accent1" w:themeShade="80"/>
          <w:sz w:val="24"/>
        </w:rPr>
        <w:t>We</w:t>
      </w:r>
      <w:r w:rsidR="00B61FBC" w:rsidRPr="00110347">
        <w:rPr>
          <w:rFonts w:ascii="Arial" w:hAnsi="Arial" w:cs="Arial"/>
          <w:b/>
          <w:color w:val="1F4E79" w:themeColor="accent1" w:themeShade="80"/>
          <w:sz w:val="24"/>
        </w:rPr>
        <w:t xml:space="preserve"> have</w:t>
      </w:r>
      <w:r w:rsidRPr="00110347">
        <w:rPr>
          <w:rFonts w:ascii="Arial" w:hAnsi="Arial" w:cs="Arial"/>
          <w:b/>
          <w:color w:val="1F4E79" w:themeColor="accent1" w:themeShade="80"/>
          <w:sz w:val="24"/>
        </w:rPr>
        <w:t xml:space="preserve"> provided greater</w:t>
      </w:r>
      <w:r w:rsidR="00112069" w:rsidRPr="00110347">
        <w:rPr>
          <w:rFonts w:ascii="Arial" w:hAnsi="Arial" w:cs="Arial"/>
          <w:b/>
          <w:color w:val="1F4E79" w:themeColor="accent1" w:themeShade="80"/>
          <w:sz w:val="24"/>
        </w:rPr>
        <w:t xml:space="preserve"> f</w:t>
      </w:r>
      <w:r w:rsidR="001B5BF1">
        <w:rPr>
          <w:rFonts w:ascii="Arial" w:hAnsi="Arial" w:cs="Arial"/>
          <w:b/>
          <w:color w:val="1F4E79" w:themeColor="accent1" w:themeShade="80"/>
          <w:sz w:val="24"/>
        </w:rPr>
        <w:t>eedback oppo</w:t>
      </w:r>
      <w:r w:rsidR="00622D36" w:rsidRPr="00110347">
        <w:rPr>
          <w:rFonts w:ascii="Arial" w:hAnsi="Arial" w:cs="Arial"/>
          <w:b/>
          <w:color w:val="1F4E79" w:themeColor="accent1" w:themeShade="80"/>
          <w:sz w:val="24"/>
        </w:rPr>
        <w:t>rtunities</w:t>
      </w:r>
    </w:p>
    <w:p w14:paraId="777BF3E4" w14:textId="17CD5A32" w:rsidR="00021363" w:rsidRDefault="00021363" w:rsidP="00EB0CC6">
      <w:pPr>
        <w:pStyle w:val="ListParagraph"/>
        <w:ind w:left="0"/>
        <w:jc w:val="both"/>
        <w:rPr>
          <w:rFonts w:ascii="Arial" w:hAnsi="Arial" w:cs="Arial"/>
          <w:color w:val="1F4E79" w:themeColor="accent1" w:themeShade="80"/>
          <w:sz w:val="24"/>
        </w:rPr>
      </w:pPr>
      <w:r w:rsidRPr="00110347">
        <w:rPr>
          <w:rFonts w:ascii="Arial" w:hAnsi="Arial" w:cs="Arial"/>
          <w:color w:val="1F4E79" w:themeColor="accent1" w:themeShade="80"/>
          <w:sz w:val="24"/>
        </w:rPr>
        <w:t xml:space="preserve">For the first time, we opened the communication channels to give us </w:t>
      </w:r>
      <w:r w:rsidR="00B7378E" w:rsidRPr="00110347">
        <w:rPr>
          <w:rFonts w:ascii="Arial" w:hAnsi="Arial" w:cs="Arial"/>
          <w:color w:val="1F4E79" w:themeColor="accent1" w:themeShade="80"/>
          <w:sz w:val="24"/>
        </w:rPr>
        <w:t xml:space="preserve">a </w:t>
      </w:r>
      <w:r w:rsidR="001B5BF1">
        <w:rPr>
          <w:rFonts w:ascii="Arial" w:hAnsi="Arial" w:cs="Arial"/>
          <w:color w:val="1F4E79" w:themeColor="accent1" w:themeShade="80"/>
          <w:sz w:val="24"/>
        </w:rPr>
        <w:t>more in-depth oppo</w:t>
      </w:r>
      <w:r w:rsidRPr="00110347">
        <w:rPr>
          <w:rFonts w:ascii="Arial" w:hAnsi="Arial" w:cs="Arial"/>
          <w:color w:val="1F4E79" w:themeColor="accent1" w:themeShade="80"/>
          <w:sz w:val="24"/>
        </w:rPr>
        <w:t xml:space="preserve">rtunity to hear the </w:t>
      </w:r>
      <w:r w:rsidR="00E87E89" w:rsidRPr="00110347">
        <w:rPr>
          <w:rFonts w:ascii="Arial" w:hAnsi="Arial" w:cs="Arial"/>
          <w:color w:val="1F4E79" w:themeColor="accent1" w:themeShade="80"/>
          <w:sz w:val="24"/>
        </w:rPr>
        <w:t>views from</w:t>
      </w:r>
      <w:r w:rsidRPr="00110347">
        <w:rPr>
          <w:rFonts w:ascii="Arial" w:hAnsi="Arial" w:cs="Arial"/>
          <w:color w:val="1F4E79" w:themeColor="accent1" w:themeShade="80"/>
          <w:sz w:val="24"/>
        </w:rPr>
        <w:t xml:space="preserve"> across our organisation. Equipped with both demographic and qualitative data, we worked alongside partners, within and outside</w:t>
      </w:r>
      <w:r w:rsidR="00B61FBC" w:rsidRPr="00110347">
        <w:rPr>
          <w:rFonts w:ascii="Arial" w:hAnsi="Arial" w:cs="Arial"/>
          <w:color w:val="1F4E79" w:themeColor="accent1" w:themeShade="80"/>
          <w:sz w:val="24"/>
        </w:rPr>
        <w:t xml:space="preserve"> of</w:t>
      </w:r>
      <w:r w:rsidRPr="00110347">
        <w:rPr>
          <w:rFonts w:ascii="Arial" w:hAnsi="Arial" w:cs="Arial"/>
          <w:color w:val="1F4E79" w:themeColor="accent1" w:themeShade="80"/>
          <w:sz w:val="24"/>
        </w:rPr>
        <w:t xml:space="preserve"> British Swimming, to refine and strengthen the direction of travel. </w:t>
      </w:r>
    </w:p>
    <w:p w14:paraId="044FB01F" w14:textId="77777777" w:rsidR="001C76F9" w:rsidRPr="00110347" w:rsidRDefault="001C76F9" w:rsidP="00EB0CC6">
      <w:pPr>
        <w:pStyle w:val="ListParagraph"/>
        <w:ind w:left="0"/>
        <w:jc w:val="both"/>
        <w:rPr>
          <w:rFonts w:ascii="Arial" w:hAnsi="Arial" w:cs="Arial"/>
          <w:color w:val="1F4E79" w:themeColor="accent1" w:themeShade="80"/>
          <w:sz w:val="24"/>
        </w:rPr>
      </w:pPr>
    </w:p>
    <w:p w14:paraId="1C14A59A" w14:textId="2C20BA08" w:rsidR="00112069" w:rsidRPr="00110347" w:rsidRDefault="001C76F9" w:rsidP="009A1469">
      <w:pPr>
        <w:pStyle w:val="ListParagraph"/>
        <w:ind w:left="0"/>
        <w:jc w:val="both"/>
        <w:rPr>
          <w:rFonts w:ascii="Arial" w:hAnsi="Arial" w:cs="Arial"/>
          <w:b/>
          <w:color w:val="1F4E79" w:themeColor="accent1" w:themeShade="80"/>
          <w:sz w:val="24"/>
        </w:rPr>
      </w:pPr>
      <w:r>
        <w:rPr>
          <w:rFonts w:ascii="Arial" w:hAnsi="Arial" w:cs="Arial"/>
          <w:b/>
          <w:color w:val="1F4E79" w:themeColor="accent1" w:themeShade="80"/>
          <w:sz w:val="24"/>
        </w:rPr>
        <w:t>W</w:t>
      </w:r>
      <w:r w:rsidR="003B3065" w:rsidRPr="00110347">
        <w:rPr>
          <w:rFonts w:ascii="Arial" w:hAnsi="Arial" w:cs="Arial"/>
          <w:b/>
          <w:color w:val="1F4E79" w:themeColor="accent1" w:themeShade="80"/>
          <w:sz w:val="24"/>
        </w:rPr>
        <w:t>e</w:t>
      </w:r>
      <w:r w:rsidR="00B61FBC" w:rsidRPr="00110347">
        <w:rPr>
          <w:rFonts w:ascii="Arial" w:hAnsi="Arial" w:cs="Arial"/>
          <w:b/>
          <w:color w:val="1F4E79" w:themeColor="accent1" w:themeShade="80"/>
          <w:sz w:val="24"/>
        </w:rPr>
        <w:t xml:space="preserve"> </w:t>
      </w:r>
      <w:r w:rsidR="00E87E89" w:rsidRPr="00110347">
        <w:rPr>
          <w:rFonts w:ascii="Arial" w:hAnsi="Arial" w:cs="Arial"/>
          <w:b/>
          <w:color w:val="1F4E79" w:themeColor="accent1" w:themeShade="80"/>
          <w:sz w:val="24"/>
        </w:rPr>
        <w:t>have recognised</w:t>
      </w:r>
      <w:r w:rsidR="00112069" w:rsidRPr="00110347">
        <w:rPr>
          <w:rFonts w:ascii="Arial" w:hAnsi="Arial" w:cs="Arial"/>
          <w:b/>
          <w:color w:val="1F4E79" w:themeColor="accent1" w:themeShade="80"/>
          <w:sz w:val="24"/>
        </w:rPr>
        <w:t xml:space="preserve"> international success, </w:t>
      </w:r>
      <w:r w:rsidR="000E41A4" w:rsidRPr="00110347">
        <w:rPr>
          <w:rFonts w:ascii="Arial" w:hAnsi="Arial" w:cs="Arial"/>
          <w:b/>
          <w:color w:val="1F4E79" w:themeColor="accent1" w:themeShade="80"/>
          <w:sz w:val="24"/>
        </w:rPr>
        <w:t xml:space="preserve">while </w:t>
      </w:r>
      <w:r w:rsidR="00B61FBC" w:rsidRPr="00110347">
        <w:rPr>
          <w:rFonts w:ascii="Arial" w:hAnsi="Arial" w:cs="Arial"/>
          <w:b/>
          <w:color w:val="1F4E79" w:themeColor="accent1" w:themeShade="80"/>
          <w:sz w:val="24"/>
        </w:rPr>
        <w:t xml:space="preserve">aiming to be </w:t>
      </w:r>
      <w:r w:rsidR="000E41A4" w:rsidRPr="00110347">
        <w:rPr>
          <w:rFonts w:ascii="Arial" w:hAnsi="Arial" w:cs="Arial"/>
          <w:b/>
          <w:color w:val="1F4E79" w:themeColor="accent1" w:themeShade="80"/>
          <w:sz w:val="24"/>
        </w:rPr>
        <w:t xml:space="preserve">more </w:t>
      </w:r>
      <w:r w:rsidR="00112069" w:rsidRPr="00110347">
        <w:rPr>
          <w:rFonts w:ascii="Arial" w:hAnsi="Arial" w:cs="Arial"/>
          <w:b/>
          <w:color w:val="1F4E79" w:themeColor="accent1" w:themeShade="80"/>
          <w:sz w:val="24"/>
        </w:rPr>
        <w:t>representative of society</w:t>
      </w:r>
    </w:p>
    <w:p w14:paraId="756A7099" w14:textId="0F385A9B" w:rsidR="006C22D2" w:rsidRDefault="00021363" w:rsidP="000E41A4">
      <w:pPr>
        <w:pStyle w:val="ListParagraph"/>
        <w:ind w:left="0"/>
        <w:jc w:val="both"/>
        <w:rPr>
          <w:rFonts w:ascii="Arial" w:hAnsi="Arial" w:cs="Arial"/>
          <w:color w:val="1F4E79" w:themeColor="accent1" w:themeShade="80"/>
          <w:sz w:val="24"/>
        </w:rPr>
      </w:pPr>
      <w:r w:rsidRPr="00110347">
        <w:rPr>
          <w:rFonts w:ascii="Arial" w:hAnsi="Arial" w:cs="Arial"/>
          <w:color w:val="1F4E79" w:themeColor="accent1" w:themeShade="80"/>
          <w:sz w:val="24"/>
        </w:rPr>
        <w:t xml:space="preserve">The past year continued to bring </w:t>
      </w:r>
      <w:r w:rsidR="00B61FBC" w:rsidRPr="00110347">
        <w:rPr>
          <w:rFonts w:ascii="Arial" w:hAnsi="Arial" w:cs="Arial"/>
          <w:color w:val="1F4E79" w:themeColor="accent1" w:themeShade="80"/>
          <w:sz w:val="24"/>
        </w:rPr>
        <w:t xml:space="preserve">both </w:t>
      </w:r>
      <w:r w:rsidRPr="00110347">
        <w:rPr>
          <w:rFonts w:ascii="Arial" w:hAnsi="Arial" w:cs="Arial"/>
          <w:color w:val="1F4E79" w:themeColor="accent1" w:themeShade="80"/>
          <w:sz w:val="24"/>
        </w:rPr>
        <w:t xml:space="preserve">sporting and </w:t>
      </w:r>
      <w:r w:rsidR="00E70C2F" w:rsidRPr="00110347">
        <w:rPr>
          <w:rFonts w:ascii="Arial" w:hAnsi="Arial" w:cs="Arial"/>
          <w:color w:val="1F4E79" w:themeColor="accent1" w:themeShade="80"/>
          <w:sz w:val="24"/>
        </w:rPr>
        <w:t xml:space="preserve">global challenges, but we have continued to demonstrate the power of sport and </w:t>
      </w:r>
      <w:r w:rsidR="00B7378E" w:rsidRPr="00110347">
        <w:rPr>
          <w:rFonts w:ascii="Arial" w:hAnsi="Arial" w:cs="Arial"/>
          <w:color w:val="1F4E79" w:themeColor="accent1" w:themeShade="80"/>
          <w:sz w:val="24"/>
        </w:rPr>
        <w:t xml:space="preserve">this </w:t>
      </w:r>
      <w:r w:rsidR="006C22D2">
        <w:rPr>
          <w:rFonts w:ascii="Arial" w:hAnsi="Arial" w:cs="Arial"/>
          <w:color w:val="1F4E79" w:themeColor="accent1" w:themeShade="80"/>
          <w:sz w:val="24"/>
        </w:rPr>
        <w:t xml:space="preserve">is </w:t>
      </w:r>
      <w:r w:rsidR="00E70C2F" w:rsidRPr="00110347">
        <w:rPr>
          <w:rFonts w:ascii="Arial" w:hAnsi="Arial" w:cs="Arial"/>
          <w:color w:val="1F4E79" w:themeColor="accent1" w:themeShade="80"/>
          <w:sz w:val="24"/>
        </w:rPr>
        <w:t xml:space="preserve">reflected in our successes both </w:t>
      </w:r>
      <w:r w:rsidR="00B7378E" w:rsidRPr="00110347">
        <w:rPr>
          <w:rFonts w:ascii="Arial" w:hAnsi="Arial" w:cs="Arial"/>
          <w:color w:val="1F4E79" w:themeColor="accent1" w:themeShade="80"/>
          <w:sz w:val="24"/>
        </w:rPr>
        <w:t>at</w:t>
      </w:r>
      <w:r w:rsidR="00E70C2F" w:rsidRPr="00110347">
        <w:rPr>
          <w:rFonts w:ascii="Arial" w:hAnsi="Arial" w:cs="Arial"/>
          <w:color w:val="1F4E79" w:themeColor="accent1" w:themeShade="80"/>
          <w:sz w:val="24"/>
        </w:rPr>
        <w:t xml:space="preserve"> the national and international </w:t>
      </w:r>
      <w:r w:rsidR="00B7378E" w:rsidRPr="00110347">
        <w:rPr>
          <w:rFonts w:ascii="Arial" w:hAnsi="Arial" w:cs="Arial"/>
          <w:color w:val="1F4E79" w:themeColor="accent1" w:themeShade="80"/>
          <w:sz w:val="24"/>
        </w:rPr>
        <w:t>level</w:t>
      </w:r>
      <w:r w:rsidR="00E70C2F" w:rsidRPr="00110347">
        <w:rPr>
          <w:rFonts w:ascii="Arial" w:hAnsi="Arial" w:cs="Arial"/>
          <w:color w:val="1F4E79" w:themeColor="accent1" w:themeShade="80"/>
          <w:sz w:val="24"/>
        </w:rPr>
        <w:t xml:space="preserve">. Our athletes are recognised globally as being some of the best in the world, whilst our </w:t>
      </w:r>
      <w:r w:rsidR="00110347" w:rsidRPr="00110347">
        <w:rPr>
          <w:rFonts w:ascii="Arial" w:hAnsi="Arial" w:cs="Arial"/>
          <w:color w:val="1F4E79" w:themeColor="accent1" w:themeShade="80"/>
          <w:sz w:val="24"/>
        </w:rPr>
        <w:t>employ</w:t>
      </w:r>
      <w:r w:rsidR="006C22D2">
        <w:rPr>
          <w:rFonts w:ascii="Arial" w:hAnsi="Arial" w:cs="Arial"/>
          <w:color w:val="1F4E79" w:themeColor="accent1" w:themeShade="80"/>
          <w:sz w:val="24"/>
        </w:rPr>
        <w:t>e</w:t>
      </w:r>
      <w:r w:rsidR="00110347" w:rsidRPr="00110347">
        <w:rPr>
          <w:rFonts w:ascii="Arial" w:hAnsi="Arial" w:cs="Arial"/>
          <w:color w:val="1F4E79" w:themeColor="accent1" w:themeShade="80"/>
          <w:sz w:val="24"/>
        </w:rPr>
        <w:t>es</w:t>
      </w:r>
      <w:r w:rsidR="00E70C2F" w:rsidRPr="00110347">
        <w:rPr>
          <w:rFonts w:ascii="Arial" w:hAnsi="Arial" w:cs="Arial"/>
          <w:color w:val="1F4E79" w:themeColor="accent1" w:themeShade="80"/>
          <w:sz w:val="24"/>
        </w:rPr>
        <w:t xml:space="preserve"> continue to represent the organisation </w:t>
      </w:r>
      <w:r w:rsidR="00B7378E" w:rsidRPr="00110347">
        <w:rPr>
          <w:rFonts w:ascii="Arial" w:hAnsi="Arial" w:cs="Arial"/>
          <w:color w:val="1F4E79" w:themeColor="accent1" w:themeShade="80"/>
          <w:sz w:val="24"/>
        </w:rPr>
        <w:t>on</w:t>
      </w:r>
      <w:r w:rsidR="00E70C2F" w:rsidRPr="00110347">
        <w:rPr>
          <w:rFonts w:ascii="Arial" w:hAnsi="Arial" w:cs="Arial"/>
          <w:color w:val="1F4E79" w:themeColor="accent1" w:themeShade="80"/>
          <w:sz w:val="24"/>
        </w:rPr>
        <w:t xml:space="preserve"> the international </w:t>
      </w:r>
      <w:r w:rsidR="00B7378E" w:rsidRPr="00110347">
        <w:rPr>
          <w:rFonts w:ascii="Arial" w:hAnsi="Arial" w:cs="Arial"/>
          <w:color w:val="1F4E79" w:themeColor="accent1" w:themeShade="80"/>
          <w:sz w:val="24"/>
        </w:rPr>
        <w:t>stage</w:t>
      </w:r>
      <w:r w:rsidR="00EB0CC6" w:rsidRPr="00110347">
        <w:rPr>
          <w:rFonts w:ascii="Arial" w:hAnsi="Arial" w:cs="Arial"/>
          <w:color w:val="1F4E79" w:themeColor="accent1" w:themeShade="80"/>
          <w:sz w:val="24"/>
        </w:rPr>
        <w:t xml:space="preserve"> at conferences, </w:t>
      </w:r>
      <w:r w:rsidR="006C22D2">
        <w:rPr>
          <w:rFonts w:ascii="Arial" w:hAnsi="Arial" w:cs="Arial"/>
          <w:color w:val="1F4E79" w:themeColor="accent1" w:themeShade="80"/>
          <w:sz w:val="24"/>
        </w:rPr>
        <w:t xml:space="preserve">congresses </w:t>
      </w:r>
      <w:r w:rsidR="00EB0CC6" w:rsidRPr="00110347">
        <w:rPr>
          <w:rFonts w:ascii="Arial" w:hAnsi="Arial" w:cs="Arial"/>
          <w:color w:val="1F4E79" w:themeColor="accent1" w:themeShade="80"/>
          <w:sz w:val="24"/>
        </w:rPr>
        <w:t>and wider high-performance events</w:t>
      </w:r>
      <w:r w:rsidR="00E70C2F" w:rsidRPr="00110347">
        <w:rPr>
          <w:rFonts w:ascii="Arial" w:hAnsi="Arial" w:cs="Arial"/>
          <w:color w:val="1F4E79" w:themeColor="accent1" w:themeShade="80"/>
          <w:sz w:val="24"/>
        </w:rPr>
        <w:t>.</w:t>
      </w:r>
      <w:r w:rsidR="00B7378E" w:rsidRPr="00110347">
        <w:rPr>
          <w:rFonts w:ascii="Arial" w:hAnsi="Arial" w:cs="Arial"/>
          <w:color w:val="1F4E79" w:themeColor="accent1" w:themeShade="80"/>
          <w:sz w:val="24"/>
        </w:rPr>
        <w:t xml:space="preserve"> Increased success brought more media interest and athletes across the disciplines have been more open in </w:t>
      </w:r>
      <w:r w:rsidR="006C22D2">
        <w:rPr>
          <w:rFonts w:ascii="Arial" w:hAnsi="Arial" w:cs="Arial"/>
          <w:color w:val="1F4E79" w:themeColor="accent1" w:themeShade="80"/>
          <w:sz w:val="24"/>
        </w:rPr>
        <w:t xml:space="preserve">talking about </w:t>
      </w:r>
      <w:r w:rsidR="00B7378E" w:rsidRPr="00110347">
        <w:rPr>
          <w:rFonts w:ascii="Arial" w:hAnsi="Arial" w:cs="Arial"/>
          <w:color w:val="1F4E79" w:themeColor="accent1" w:themeShade="80"/>
          <w:sz w:val="24"/>
        </w:rPr>
        <w:t>their experiences.</w:t>
      </w:r>
      <w:r w:rsidR="00B7378E" w:rsidRPr="00110347">
        <w:rPr>
          <w:rFonts w:ascii="Arial" w:hAnsi="Arial" w:cs="Arial"/>
          <w:sz w:val="24"/>
        </w:rPr>
        <w:t xml:space="preserve"> </w:t>
      </w:r>
      <w:hyperlink r:id="rId12" w:history="1">
        <w:r w:rsidR="00B7378E" w:rsidRPr="00110347">
          <w:rPr>
            <w:rStyle w:val="Hyperlink"/>
            <w:rFonts w:ascii="Arial" w:hAnsi="Arial" w:cs="Arial"/>
            <w:sz w:val="24"/>
          </w:rPr>
          <w:t xml:space="preserve">Skye Carter, Robbie Lee and </w:t>
        </w:r>
        <w:proofErr w:type="spellStart"/>
        <w:r w:rsidR="00B7378E" w:rsidRPr="00110347">
          <w:rPr>
            <w:rStyle w:val="Hyperlink"/>
            <w:rFonts w:ascii="Arial" w:hAnsi="Arial" w:cs="Arial"/>
            <w:sz w:val="24"/>
          </w:rPr>
          <w:lastRenderedPageBreak/>
          <w:t>Desharne</w:t>
        </w:r>
        <w:proofErr w:type="spellEnd"/>
        <w:r w:rsidR="00B7378E" w:rsidRPr="00110347">
          <w:rPr>
            <w:rStyle w:val="Hyperlink"/>
            <w:rFonts w:ascii="Arial" w:hAnsi="Arial" w:cs="Arial"/>
            <w:sz w:val="24"/>
          </w:rPr>
          <w:t xml:space="preserve"> Bent-</w:t>
        </w:r>
        <w:proofErr w:type="spellStart"/>
        <w:r w:rsidR="00B7378E" w:rsidRPr="00110347">
          <w:rPr>
            <w:rStyle w:val="Hyperlink"/>
            <w:rFonts w:ascii="Arial" w:hAnsi="Arial" w:cs="Arial"/>
            <w:sz w:val="24"/>
          </w:rPr>
          <w:t>Ashmeil</w:t>
        </w:r>
        <w:proofErr w:type="spellEnd"/>
      </w:hyperlink>
      <w:r w:rsidR="00B7378E" w:rsidRPr="00110347">
        <w:rPr>
          <w:rFonts w:ascii="Arial" w:hAnsi="Arial" w:cs="Arial"/>
          <w:color w:val="1F4E79" w:themeColor="accent1" w:themeShade="80"/>
          <w:sz w:val="24"/>
        </w:rPr>
        <w:t xml:space="preserve"> </w:t>
      </w:r>
      <w:r w:rsidR="006C22D2">
        <w:rPr>
          <w:rFonts w:ascii="Arial" w:hAnsi="Arial" w:cs="Arial"/>
          <w:color w:val="1F4E79" w:themeColor="accent1" w:themeShade="80"/>
          <w:sz w:val="24"/>
        </w:rPr>
        <w:t xml:space="preserve">have been open about their own </w:t>
      </w:r>
      <w:r w:rsidR="00B7378E" w:rsidRPr="00110347">
        <w:rPr>
          <w:rFonts w:ascii="Arial" w:hAnsi="Arial" w:cs="Arial"/>
          <w:color w:val="1F4E79" w:themeColor="accent1" w:themeShade="80"/>
          <w:sz w:val="24"/>
        </w:rPr>
        <w:t>personal journeys</w:t>
      </w:r>
      <w:r w:rsidR="006C22D2">
        <w:rPr>
          <w:rFonts w:ascii="Arial" w:hAnsi="Arial" w:cs="Arial"/>
          <w:color w:val="1F4E79" w:themeColor="accent1" w:themeShade="80"/>
          <w:sz w:val="24"/>
        </w:rPr>
        <w:t xml:space="preserve">. </w:t>
      </w:r>
    </w:p>
    <w:p w14:paraId="5F21D15F" w14:textId="18905DC8" w:rsidR="00021363" w:rsidRPr="00110347" w:rsidRDefault="003B3065" w:rsidP="000E41A4">
      <w:pPr>
        <w:pStyle w:val="ListParagraph"/>
        <w:ind w:left="0"/>
        <w:jc w:val="both"/>
        <w:rPr>
          <w:rFonts w:ascii="Arial" w:hAnsi="Arial" w:cs="Arial"/>
          <w:color w:val="1F4E79" w:themeColor="accent1" w:themeShade="80"/>
          <w:sz w:val="24"/>
        </w:rPr>
      </w:pPr>
      <w:r w:rsidRPr="00110347">
        <w:rPr>
          <w:rFonts w:ascii="Arial" w:hAnsi="Arial" w:cs="Arial"/>
          <w:color w:val="1F4E79" w:themeColor="accent1" w:themeShade="80"/>
          <w:sz w:val="24"/>
        </w:rPr>
        <w:t xml:space="preserve"> </w:t>
      </w:r>
    </w:p>
    <w:p w14:paraId="12A1D344" w14:textId="14EE8B24" w:rsidR="000E41A4" w:rsidRPr="00110347" w:rsidRDefault="00287E8A" w:rsidP="00287E8A">
      <w:pPr>
        <w:pStyle w:val="ListParagraph"/>
        <w:ind w:left="0"/>
        <w:jc w:val="both"/>
        <w:rPr>
          <w:rFonts w:ascii="Arial" w:hAnsi="Arial" w:cs="Arial"/>
          <w:b/>
          <w:color w:val="1F4E79" w:themeColor="accent1" w:themeShade="80"/>
          <w:sz w:val="24"/>
        </w:rPr>
      </w:pPr>
      <w:r>
        <w:rPr>
          <w:noProof/>
          <w:lang w:eastAsia="en-GB"/>
        </w:rPr>
        <w:drawing>
          <wp:anchor distT="0" distB="0" distL="114300" distR="114300" simplePos="0" relativeHeight="251666432" behindDoc="1" locked="0" layoutInCell="1" allowOverlap="1" wp14:anchorId="3503BC4B" wp14:editId="02F866F9">
            <wp:simplePos x="0" y="0"/>
            <wp:positionH relativeFrom="column">
              <wp:posOffset>3646170</wp:posOffset>
            </wp:positionH>
            <wp:positionV relativeFrom="paragraph">
              <wp:posOffset>0</wp:posOffset>
            </wp:positionV>
            <wp:extent cx="2639695" cy="1758950"/>
            <wp:effectExtent l="0" t="0" r="8255" b="0"/>
            <wp:wrapTight wrapText="bothSides">
              <wp:wrapPolygon edited="0">
                <wp:start x="624" y="0"/>
                <wp:lineTo x="0" y="468"/>
                <wp:lineTo x="0" y="21054"/>
                <wp:lineTo x="624" y="21288"/>
                <wp:lineTo x="20888" y="21288"/>
                <wp:lineTo x="21512" y="21054"/>
                <wp:lineTo x="21512" y="468"/>
                <wp:lineTo x="20888" y="0"/>
                <wp:lineTo x="624" y="0"/>
              </wp:wrapPolygon>
            </wp:wrapTight>
            <wp:docPr id="21" name="Picture 21" descr="British podium sweep highlights first day of Para Swimming World  Champ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ish podium sweep highlights first day of Para Swimming World  Championship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75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3065" w:rsidRPr="00110347">
        <w:rPr>
          <w:rFonts w:ascii="Arial" w:hAnsi="Arial" w:cs="Arial"/>
          <w:b/>
          <w:color w:val="1F4E79" w:themeColor="accent1" w:themeShade="80"/>
          <w:sz w:val="24"/>
        </w:rPr>
        <w:t>We</w:t>
      </w:r>
      <w:r w:rsidR="00110347" w:rsidRPr="00110347">
        <w:rPr>
          <w:rFonts w:ascii="Arial" w:hAnsi="Arial" w:cs="Arial"/>
          <w:b/>
          <w:color w:val="1F4E79" w:themeColor="accent1" w:themeShade="80"/>
          <w:sz w:val="24"/>
        </w:rPr>
        <w:t xml:space="preserve"> have</w:t>
      </w:r>
      <w:r w:rsidR="003B3065" w:rsidRPr="00110347">
        <w:rPr>
          <w:rFonts w:ascii="Arial" w:hAnsi="Arial" w:cs="Arial"/>
          <w:b/>
          <w:color w:val="1F4E79" w:themeColor="accent1" w:themeShade="80"/>
          <w:sz w:val="24"/>
        </w:rPr>
        <w:t xml:space="preserve"> recruited a </w:t>
      </w:r>
      <w:r w:rsidR="000E41A4" w:rsidRPr="00110347">
        <w:rPr>
          <w:rFonts w:ascii="Arial" w:hAnsi="Arial" w:cs="Arial"/>
          <w:b/>
          <w:color w:val="1F4E79" w:themeColor="accent1" w:themeShade="80"/>
          <w:sz w:val="24"/>
        </w:rPr>
        <w:t>DEI Advisory Group</w:t>
      </w:r>
    </w:p>
    <w:p w14:paraId="6532893B" w14:textId="7E6F589D" w:rsidR="000E41A4" w:rsidRDefault="00287E8A" w:rsidP="000E41A4">
      <w:pPr>
        <w:pStyle w:val="ListParagraph"/>
        <w:ind w:left="0"/>
        <w:jc w:val="both"/>
        <w:rPr>
          <w:rFonts w:ascii="Arial" w:hAnsi="Arial" w:cs="Arial"/>
          <w:color w:val="1F4E79" w:themeColor="accent1" w:themeShade="80"/>
          <w:sz w:val="24"/>
        </w:rPr>
      </w:pPr>
      <w:r w:rsidRPr="00594617">
        <w:rPr>
          <w:rFonts w:ascii="Arial" w:hAnsi="Arial" w:cs="Arial"/>
          <w:b/>
          <w:noProof/>
          <w:color w:val="1F4E79" w:themeColor="accent1" w:themeShade="80"/>
          <w:sz w:val="22"/>
          <w:szCs w:val="22"/>
          <w:lang w:eastAsia="en-GB"/>
        </w:rPr>
        <mc:AlternateContent>
          <mc:Choice Requires="wps">
            <w:drawing>
              <wp:anchor distT="45720" distB="45720" distL="114300" distR="114300" simplePos="0" relativeHeight="251663360" behindDoc="1" locked="0" layoutInCell="1" allowOverlap="1" wp14:anchorId="70563117" wp14:editId="0002284C">
                <wp:simplePos x="0" y="0"/>
                <wp:positionH relativeFrom="column">
                  <wp:posOffset>3752850</wp:posOffset>
                </wp:positionH>
                <wp:positionV relativeFrom="paragraph">
                  <wp:posOffset>1470660</wp:posOffset>
                </wp:positionV>
                <wp:extent cx="2451735" cy="463550"/>
                <wp:effectExtent l="0" t="0" r="5715" b="0"/>
                <wp:wrapTight wrapText="bothSides">
                  <wp:wrapPolygon edited="0">
                    <wp:start x="0" y="0"/>
                    <wp:lineTo x="0" y="20416"/>
                    <wp:lineTo x="21483" y="20416"/>
                    <wp:lineTo x="21483"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463550"/>
                        </a:xfrm>
                        <a:prstGeom prst="rect">
                          <a:avLst/>
                        </a:prstGeom>
                        <a:solidFill>
                          <a:srgbClr val="FFFFFF"/>
                        </a:solidFill>
                        <a:ln w="9525">
                          <a:noFill/>
                          <a:miter lim="800000"/>
                          <a:headEnd/>
                          <a:tailEnd/>
                        </a:ln>
                      </wps:spPr>
                      <wps:txbx>
                        <w:txbxContent>
                          <w:p w14:paraId="0B275D92" w14:textId="77777777" w:rsidR="00E93E63" w:rsidRDefault="00E93E63" w:rsidP="00287E8A">
                            <w:pPr>
                              <w:spacing w:after="160" w:line="259" w:lineRule="auto"/>
                              <w:jc w:val="right"/>
                              <w:rPr>
                                <w:rFonts w:ascii="Arial" w:hAnsi="Arial" w:cs="Arial"/>
                                <w:i/>
                                <w:color w:val="1F4E79" w:themeColor="accent1" w:themeShade="80"/>
                                <w:sz w:val="16"/>
                                <w:szCs w:val="22"/>
                              </w:rPr>
                            </w:pPr>
                            <w:r w:rsidRPr="00A4541A">
                              <w:rPr>
                                <w:rFonts w:ascii="Arial" w:hAnsi="Arial" w:cs="Arial"/>
                                <w:i/>
                                <w:color w:val="1F4E79" w:themeColor="accent1" w:themeShade="80"/>
                                <w:sz w:val="16"/>
                                <w:szCs w:val="22"/>
                              </w:rPr>
                              <w:t xml:space="preserve">Alt text: </w:t>
                            </w:r>
                            <w:r w:rsidRPr="00EB0CC6">
                              <w:rPr>
                                <w:rFonts w:ascii="Arial" w:hAnsi="Arial" w:cs="Arial"/>
                                <w:i/>
                                <w:color w:val="1F4E79" w:themeColor="accent1" w:themeShade="80"/>
                                <w:sz w:val="16"/>
                                <w:szCs w:val="22"/>
                              </w:rPr>
                              <w:t>Jessica-Jane Applegate</w:t>
                            </w:r>
                            <w:r>
                              <w:rPr>
                                <w:rFonts w:ascii="Arial" w:hAnsi="Arial" w:cs="Arial"/>
                                <w:i/>
                                <w:color w:val="1F4E79" w:themeColor="accent1" w:themeShade="80"/>
                                <w:sz w:val="16"/>
                                <w:szCs w:val="22"/>
                              </w:rPr>
                              <w:t>,</w:t>
                            </w:r>
                            <w:r w:rsidRPr="00EB0CC6">
                              <w:rPr>
                                <w:rFonts w:ascii="Arial" w:hAnsi="Arial" w:cs="Arial"/>
                                <w:i/>
                                <w:color w:val="1F4E79" w:themeColor="accent1" w:themeShade="80"/>
                                <w:sz w:val="16"/>
                                <w:szCs w:val="22"/>
                              </w:rPr>
                              <w:t xml:space="preserve"> Bethany Firth and Louise </w:t>
                            </w:r>
                            <w:proofErr w:type="spellStart"/>
                            <w:r w:rsidRPr="00EB0CC6">
                              <w:rPr>
                                <w:rFonts w:ascii="Arial" w:hAnsi="Arial" w:cs="Arial"/>
                                <w:i/>
                                <w:color w:val="1F4E79" w:themeColor="accent1" w:themeShade="80"/>
                                <w:sz w:val="16"/>
                                <w:szCs w:val="22"/>
                              </w:rPr>
                              <w:t>Fiddes</w:t>
                            </w:r>
                            <w:proofErr w:type="spellEnd"/>
                            <w:r>
                              <w:rPr>
                                <w:rFonts w:ascii="Arial" w:hAnsi="Arial" w:cs="Arial"/>
                                <w:i/>
                                <w:color w:val="1F4E79" w:themeColor="accent1" w:themeShade="80"/>
                                <w:sz w:val="16"/>
                                <w:szCs w:val="22"/>
                              </w:rPr>
                              <w:t xml:space="preserve"> smiling with medals at Manchester Para-swimming World Championship</w:t>
                            </w:r>
                          </w:p>
                          <w:p w14:paraId="003D70C7" w14:textId="77777777" w:rsidR="00E93E63" w:rsidRDefault="00E93E63" w:rsidP="00287E8A">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3117" id="_x0000_s1028" type="#_x0000_t202" style="position:absolute;left:0;text-align:left;margin-left:295.5pt;margin-top:115.8pt;width:193.05pt;height:3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" stroked="f">
                <v:textbox>
                  <w:txbxContent>
                    <w:p w14:paraId="0B275D92" w14:textId="77777777" w:rsidR="00E93E63" w:rsidRDefault="00E93E63" w:rsidP="00287E8A">
                      <w:pPr>
                        <w:spacing w:after="160" w:line="259" w:lineRule="auto"/>
                        <w:jc w:val="right"/>
                        <w:rPr>
                          <w:rFonts w:ascii="Arial" w:hAnsi="Arial" w:cs="Arial"/>
                          <w:i/>
                          <w:color w:val="1F4E79" w:themeColor="accent1" w:themeShade="80"/>
                          <w:sz w:val="16"/>
                          <w:szCs w:val="22"/>
                        </w:rPr>
                      </w:pPr>
                      <w:r w:rsidRPr="00A4541A">
                        <w:rPr>
                          <w:rFonts w:ascii="Arial" w:hAnsi="Arial" w:cs="Arial"/>
                          <w:i/>
                          <w:color w:val="1F4E79" w:themeColor="accent1" w:themeShade="80"/>
                          <w:sz w:val="16"/>
                          <w:szCs w:val="22"/>
                        </w:rPr>
                        <w:t xml:space="preserve">Alt text: </w:t>
                      </w:r>
                      <w:r w:rsidRPr="00EB0CC6">
                        <w:rPr>
                          <w:rFonts w:ascii="Arial" w:hAnsi="Arial" w:cs="Arial"/>
                          <w:i/>
                          <w:color w:val="1F4E79" w:themeColor="accent1" w:themeShade="80"/>
                          <w:sz w:val="16"/>
                          <w:szCs w:val="22"/>
                        </w:rPr>
                        <w:t>Jessica-Jane Applegate</w:t>
                      </w:r>
                      <w:r>
                        <w:rPr>
                          <w:rFonts w:ascii="Arial" w:hAnsi="Arial" w:cs="Arial"/>
                          <w:i/>
                          <w:color w:val="1F4E79" w:themeColor="accent1" w:themeShade="80"/>
                          <w:sz w:val="16"/>
                          <w:szCs w:val="22"/>
                        </w:rPr>
                        <w:t>,</w:t>
                      </w:r>
                      <w:r w:rsidRPr="00EB0CC6">
                        <w:rPr>
                          <w:rFonts w:ascii="Arial" w:hAnsi="Arial" w:cs="Arial"/>
                          <w:i/>
                          <w:color w:val="1F4E79" w:themeColor="accent1" w:themeShade="80"/>
                          <w:sz w:val="16"/>
                          <w:szCs w:val="22"/>
                        </w:rPr>
                        <w:t> Bethany Firth and Louise Fiddes</w:t>
                      </w:r>
                      <w:r>
                        <w:rPr>
                          <w:rFonts w:ascii="Arial" w:hAnsi="Arial" w:cs="Arial"/>
                          <w:i/>
                          <w:color w:val="1F4E79" w:themeColor="accent1" w:themeShade="80"/>
                          <w:sz w:val="16"/>
                          <w:szCs w:val="22"/>
                        </w:rPr>
                        <w:t xml:space="preserve"> smiling with medals at Manchester Para-swimming World Championship</w:t>
                      </w:r>
                    </w:p>
                    <w:p w14:paraId="003D70C7" w14:textId="77777777" w:rsidR="00E93E63" w:rsidRDefault="00E93E63" w:rsidP="00287E8A">
                      <w:pPr>
                        <w:jc w:val="right"/>
                      </w:pPr>
                    </w:p>
                  </w:txbxContent>
                </v:textbox>
                <w10:wrap type="tight"/>
              </v:shape>
            </w:pict>
          </mc:Fallback>
        </mc:AlternateContent>
      </w:r>
      <w:r w:rsidR="000E41A4" w:rsidRPr="00110347">
        <w:rPr>
          <w:rFonts w:ascii="Arial" w:hAnsi="Arial" w:cs="Arial"/>
          <w:color w:val="1F4E79" w:themeColor="accent1" w:themeShade="80"/>
          <w:sz w:val="24"/>
        </w:rPr>
        <w:t xml:space="preserve">We’ve recruited </w:t>
      </w:r>
      <w:r w:rsidR="00110347" w:rsidRPr="00110347">
        <w:rPr>
          <w:rFonts w:ascii="Arial" w:hAnsi="Arial" w:cs="Arial"/>
          <w:color w:val="1F4E79" w:themeColor="accent1" w:themeShade="80"/>
          <w:sz w:val="24"/>
        </w:rPr>
        <w:t>8 members to</w:t>
      </w:r>
      <w:r w:rsidR="00B7378E" w:rsidRPr="00110347">
        <w:rPr>
          <w:rFonts w:ascii="Arial" w:hAnsi="Arial" w:cs="Arial"/>
          <w:color w:val="1F4E79" w:themeColor="accent1" w:themeShade="80"/>
          <w:sz w:val="24"/>
        </w:rPr>
        <w:t xml:space="preserve"> our new </w:t>
      </w:r>
      <w:r w:rsidR="006C22D2">
        <w:rPr>
          <w:rFonts w:ascii="Arial" w:hAnsi="Arial" w:cs="Arial"/>
          <w:color w:val="1F4E79" w:themeColor="accent1" w:themeShade="80"/>
          <w:sz w:val="24"/>
        </w:rPr>
        <w:t xml:space="preserve">Inclusion </w:t>
      </w:r>
      <w:r w:rsidR="000E41A4" w:rsidRPr="00110347">
        <w:rPr>
          <w:rFonts w:ascii="Arial" w:hAnsi="Arial" w:cs="Arial"/>
          <w:color w:val="1F4E79" w:themeColor="accent1" w:themeShade="80"/>
          <w:sz w:val="24"/>
        </w:rPr>
        <w:t xml:space="preserve">Advisory Group, which will bring together a collective and representative demographic of internal and external champions to support, </w:t>
      </w:r>
      <w:proofErr w:type="gramStart"/>
      <w:r w:rsidR="00B7378E" w:rsidRPr="00110347">
        <w:rPr>
          <w:rFonts w:ascii="Arial" w:hAnsi="Arial" w:cs="Arial"/>
          <w:color w:val="1F4E79" w:themeColor="accent1" w:themeShade="80"/>
          <w:sz w:val="24"/>
        </w:rPr>
        <w:t>advise</w:t>
      </w:r>
      <w:proofErr w:type="gramEnd"/>
      <w:r w:rsidR="000E41A4" w:rsidRPr="00110347">
        <w:rPr>
          <w:rFonts w:ascii="Arial" w:hAnsi="Arial" w:cs="Arial"/>
          <w:color w:val="1F4E79" w:themeColor="accent1" w:themeShade="80"/>
          <w:sz w:val="24"/>
        </w:rPr>
        <w:t xml:space="preserve"> and monitor how the </w:t>
      </w:r>
      <w:r w:rsidR="006C22D2">
        <w:rPr>
          <w:rFonts w:ascii="Arial" w:hAnsi="Arial" w:cs="Arial"/>
          <w:color w:val="1F4E79" w:themeColor="accent1" w:themeShade="80"/>
          <w:sz w:val="24"/>
        </w:rPr>
        <w:t>o</w:t>
      </w:r>
      <w:r w:rsidR="000E41A4" w:rsidRPr="00110347">
        <w:rPr>
          <w:rFonts w:ascii="Arial" w:hAnsi="Arial" w:cs="Arial"/>
          <w:color w:val="1F4E79" w:themeColor="accent1" w:themeShade="80"/>
          <w:sz w:val="24"/>
        </w:rPr>
        <w:t>rganisation can promote an inclusive culture, champion diversity and anti-discrimination across the aquatic sports. With a range of lived and professional experiences, diversity of thought and internal perspective</w:t>
      </w:r>
      <w:r w:rsidR="00B7378E" w:rsidRPr="00110347">
        <w:rPr>
          <w:rFonts w:ascii="Arial" w:hAnsi="Arial" w:cs="Arial"/>
          <w:color w:val="1F4E79" w:themeColor="accent1" w:themeShade="80"/>
          <w:sz w:val="24"/>
        </w:rPr>
        <w:t>s to enhance the way we operate,</w:t>
      </w:r>
      <w:r w:rsidR="000E41A4" w:rsidRPr="00110347">
        <w:rPr>
          <w:rFonts w:ascii="Arial" w:hAnsi="Arial" w:cs="Arial"/>
          <w:color w:val="1F4E79" w:themeColor="accent1" w:themeShade="80"/>
          <w:sz w:val="24"/>
        </w:rPr>
        <w:t xml:space="preserve"> the group will come together f</w:t>
      </w:r>
      <w:r w:rsidR="00B7378E" w:rsidRPr="00110347">
        <w:rPr>
          <w:rFonts w:ascii="Arial" w:hAnsi="Arial" w:cs="Arial"/>
          <w:color w:val="1F4E79" w:themeColor="accent1" w:themeShade="80"/>
          <w:sz w:val="24"/>
        </w:rPr>
        <w:t>or the first time in early 2024 and engage with us to develop how we continue to become more inclusive, with performance at the heart of the decisions we make.</w:t>
      </w:r>
    </w:p>
    <w:p w14:paraId="10A784DC" w14:textId="77777777" w:rsidR="001C76F9" w:rsidRPr="00110347" w:rsidRDefault="001C76F9" w:rsidP="000E41A4">
      <w:pPr>
        <w:pStyle w:val="ListParagraph"/>
        <w:ind w:left="0"/>
        <w:jc w:val="both"/>
        <w:rPr>
          <w:rFonts w:ascii="Arial" w:hAnsi="Arial" w:cs="Arial"/>
          <w:color w:val="1F4E79" w:themeColor="accent1" w:themeShade="80"/>
          <w:sz w:val="24"/>
        </w:rPr>
      </w:pPr>
    </w:p>
    <w:p w14:paraId="257008D6" w14:textId="406EEF77" w:rsidR="003B3065" w:rsidRPr="00110347" w:rsidRDefault="003B3065" w:rsidP="00EB0CC6">
      <w:pPr>
        <w:spacing w:after="160" w:line="259" w:lineRule="auto"/>
        <w:rPr>
          <w:rFonts w:ascii="Arial" w:hAnsi="Arial" w:cs="Arial"/>
          <w:b/>
          <w:color w:val="1F4E79" w:themeColor="accent1" w:themeShade="80"/>
          <w:sz w:val="24"/>
        </w:rPr>
      </w:pPr>
      <w:r w:rsidRPr="00110347">
        <w:rPr>
          <w:rFonts w:ascii="Arial" w:hAnsi="Arial" w:cs="Arial"/>
          <w:b/>
          <w:color w:val="1F4E79" w:themeColor="accent1" w:themeShade="80"/>
          <w:sz w:val="24"/>
        </w:rPr>
        <w:t>We</w:t>
      </w:r>
      <w:r w:rsidR="00B61FBC" w:rsidRPr="00110347">
        <w:rPr>
          <w:rFonts w:ascii="Arial" w:hAnsi="Arial" w:cs="Arial"/>
          <w:b/>
          <w:color w:val="1F4E79" w:themeColor="accent1" w:themeShade="80"/>
          <w:sz w:val="24"/>
        </w:rPr>
        <w:t xml:space="preserve"> have</w:t>
      </w:r>
      <w:r w:rsidRPr="00110347">
        <w:rPr>
          <w:rFonts w:ascii="Arial" w:hAnsi="Arial" w:cs="Arial"/>
          <w:b/>
          <w:color w:val="1F4E79" w:themeColor="accent1" w:themeShade="80"/>
          <w:sz w:val="24"/>
        </w:rPr>
        <w:t xml:space="preserve"> become Diversity Confident employers</w:t>
      </w:r>
    </w:p>
    <w:p w14:paraId="560FBE3A" w14:textId="6A2756DA" w:rsidR="003B3065" w:rsidRPr="00110347" w:rsidRDefault="003B3065" w:rsidP="003B3065">
      <w:pPr>
        <w:autoSpaceDE w:val="0"/>
        <w:autoSpaceDN w:val="0"/>
        <w:adjustRightInd w:val="0"/>
        <w:jc w:val="both"/>
        <w:rPr>
          <w:rFonts w:ascii="Arial" w:hAnsi="Arial" w:cs="Arial"/>
          <w:color w:val="1F4E79" w:themeColor="accent1" w:themeShade="80"/>
          <w:sz w:val="24"/>
        </w:rPr>
      </w:pPr>
      <w:r w:rsidRPr="00110347">
        <w:rPr>
          <w:rFonts w:ascii="Arial" w:hAnsi="Arial" w:cs="Arial"/>
          <w:color w:val="1F4E79" w:themeColor="accent1" w:themeShade="80"/>
          <w:sz w:val="24"/>
        </w:rPr>
        <w:t xml:space="preserve">As a member of the Disability Confident Scheme, British Swimming has guaranteed job interviews to applicants with a disability who meet the </w:t>
      </w:r>
      <w:r w:rsidR="00287E8A">
        <w:rPr>
          <w:rFonts w:ascii="Arial" w:hAnsi="Arial" w:cs="Arial"/>
          <w:color w:val="1F4E79" w:themeColor="accent1" w:themeShade="80"/>
          <w:sz w:val="24"/>
        </w:rPr>
        <w:t>essential</w:t>
      </w:r>
      <w:r w:rsidRPr="00110347">
        <w:rPr>
          <w:rFonts w:ascii="Arial" w:hAnsi="Arial" w:cs="Arial"/>
          <w:color w:val="1F4E79" w:themeColor="accent1" w:themeShade="80"/>
          <w:sz w:val="24"/>
        </w:rPr>
        <w:t xml:space="preserve"> criteria for a number of</w:t>
      </w:r>
      <w:r w:rsidR="00287E8A">
        <w:rPr>
          <w:rFonts w:ascii="Arial" w:hAnsi="Arial" w:cs="Arial"/>
          <w:color w:val="1F4E79" w:themeColor="accent1" w:themeShade="80"/>
          <w:sz w:val="24"/>
        </w:rPr>
        <w:t xml:space="preserve"> years now. To help address the </w:t>
      </w:r>
      <w:r w:rsidRPr="00110347">
        <w:rPr>
          <w:rFonts w:ascii="Arial" w:hAnsi="Arial" w:cs="Arial"/>
          <w:color w:val="1F4E79" w:themeColor="accent1" w:themeShade="80"/>
          <w:sz w:val="24"/>
        </w:rPr>
        <w:t xml:space="preserve">underrepresentation of ethnically diverse </w:t>
      </w:r>
      <w:r w:rsidR="00110347" w:rsidRPr="00110347">
        <w:rPr>
          <w:rFonts w:ascii="Arial" w:hAnsi="Arial" w:cs="Arial"/>
          <w:color w:val="1F4E79" w:themeColor="accent1" w:themeShade="80"/>
          <w:sz w:val="24"/>
        </w:rPr>
        <w:t>employees</w:t>
      </w:r>
      <w:r w:rsidRPr="00110347">
        <w:rPr>
          <w:rFonts w:ascii="Arial" w:hAnsi="Arial" w:cs="Arial"/>
          <w:color w:val="1F4E79" w:themeColor="accent1" w:themeShade="80"/>
          <w:sz w:val="24"/>
        </w:rPr>
        <w:t xml:space="preserve"> in the workforce we have similarly committed to guaranteeing a job interview to any applicant from an ethnically diverse background who meets the </w:t>
      </w:r>
      <w:r w:rsidR="00287E8A">
        <w:rPr>
          <w:rFonts w:ascii="Arial" w:hAnsi="Arial" w:cs="Arial"/>
          <w:color w:val="1F4E79" w:themeColor="accent1" w:themeShade="80"/>
          <w:sz w:val="24"/>
        </w:rPr>
        <w:t>essential</w:t>
      </w:r>
      <w:r w:rsidRPr="00110347">
        <w:rPr>
          <w:rFonts w:ascii="Arial" w:hAnsi="Arial" w:cs="Arial"/>
          <w:color w:val="1F4E79" w:themeColor="accent1" w:themeShade="80"/>
          <w:sz w:val="24"/>
        </w:rPr>
        <w:t xml:space="preserve"> criteria for a role. </w:t>
      </w:r>
    </w:p>
    <w:p w14:paraId="350191A9" w14:textId="3A8BADB9" w:rsidR="00594617" w:rsidRDefault="00594617" w:rsidP="00594617">
      <w:pPr>
        <w:rPr>
          <w:rFonts w:ascii="Arial" w:hAnsi="Arial" w:cs="Arial"/>
          <w:b/>
          <w:color w:val="1F4E79" w:themeColor="accent1" w:themeShade="80"/>
          <w:sz w:val="22"/>
          <w:szCs w:val="22"/>
        </w:rPr>
      </w:pPr>
    </w:p>
    <w:p w14:paraId="183DCB07" w14:textId="65B6C41C" w:rsidR="003B3065" w:rsidRDefault="003B3065" w:rsidP="00EB0CC6">
      <w:pPr>
        <w:spacing w:after="160" w:line="259" w:lineRule="auto"/>
        <w:rPr>
          <w:rFonts w:ascii="Arial" w:hAnsi="Arial" w:cs="Arial"/>
          <w:b/>
          <w:color w:val="1F4E79" w:themeColor="accent1" w:themeShade="80"/>
          <w:sz w:val="22"/>
          <w:szCs w:val="22"/>
        </w:rPr>
      </w:pPr>
    </w:p>
    <w:p w14:paraId="15A27BBA" w14:textId="6CB81C6F" w:rsidR="00E70C2F" w:rsidRPr="000E41A4" w:rsidRDefault="003B3065" w:rsidP="000E41A4">
      <w:pPr>
        <w:rPr>
          <w:rFonts w:ascii="Arial" w:hAnsi="Arial" w:cs="Arial"/>
          <w:b/>
          <w:color w:val="1F4E79" w:themeColor="accent1" w:themeShade="80"/>
          <w:sz w:val="32"/>
          <w:szCs w:val="22"/>
        </w:rPr>
      </w:pPr>
      <w:r w:rsidRPr="00A4541A">
        <w:rPr>
          <w:rFonts w:ascii="Arial" w:hAnsi="Arial" w:cs="Arial"/>
          <w:noProof/>
          <w:color w:val="1F4E79" w:themeColor="accent1" w:themeShade="80"/>
          <w:sz w:val="22"/>
          <w:szCs w:val="22"/>
          <w:lang w:eastAsia="en-GB"/>
        </w:rPr>
        <mc:AlternateContent>
          <mc:Choice Requires="wps">
            <w:drawing>
              <wp:anchor distT="45720" distB="45720" distL="114300" distR="114300" simplePos="0" relativeHeight="251661312" behindDoc="0" locked="0" layoutInCell="1" allowOverlap="1" wp14:anchorId="08D83860" wp14:editId="69F76BE0">
                <wp:simplePos x="0" y="0"/>
                <wp:positionH relativeFrom="column">
                  <wp:posOffset>3754582</wp:posOffset>
                </wp:positionH>
                <wp:positionV relativeFrom="paragraph">
                  <wp:posOffset>346</wp:posOffset>
                </wp:positionV>
                <wp:extent cx="2263140" cy="2476500"/>
                <wp:effectExtent l="0" t="0" r="381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476500"/>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14:paraId="6239BB6A" w14:textId="180BE3FF" w:rsidR="00E93E63" w:rsidRPr="00B7378E" w:rsidRDefault="00A81FB5" w:rsidP="00B7378E">
                            <w:pPr>
                              <w:jc w:val="right"/>
                              <w:rPr>
                                <w:rFonts w:ascii="Arial" w:hAnsi="Arial" w:cs="Arial"/>
                                <w:b/>
                                <w:i/>
                                <w:color w:val="1F4E79" w:themeColor="accent1" w:themeShade="80"/>
                                <w:sz w:val="32"/>
                                <w:szCs w:val="22"/>
                              </w:rPr>
                            </w:pPr>
                            <w:r>
                              <w:rPr>
                                <w:rFonts w:ascii="Arial" w:hAnsi="Arial" w:cs="Arial"/>
                                <w:b/>
                                <w:i/>
                                <w:color w:val="1F4E79" w:themeColor="accent1" w:themeShade="80"/>
                                <w:sz w:val="32"/>
                                <w:szCs w:val="22"/>
                              </w:rPr>
                              <w:t>“</w:t>
                            </w:r>
                            <w:r w:rsidR="00E93E63">
                              <w:rPr>
                                <w:rFonts w:ascii="Arial" w:hAnsi="Arial" w:cs="Arial"/>
                                <w:b/>
                                <w:i/>
                                <w:color w:val="1F4E79" w:themeColor="accent1" w:themeShade="80"/>
                                <w:sz w:val="32"/>
                                <w:szCs w:val="22"/>
                              </w:rPr>
                              <w:t xml:space="preserve">In 2023, British </w:t>
                            </w:r>
                            <w:proofErr w:type="gramStart"/>
                            <w:r w:rsidR="00E93E63">
                              <w:rPr>
                                <w:rFonts w:ascii="Arial" w:hAnsi="Arial" w:cs="Arial"/>
                                <w:b/>
                                <w:i/>
                                <w:color w:val="1F4E79" w:themeColor="accent1" w:themeShade="80"/>
                                <w:sz w:val="32"/>
                                <w:szCs w:val="22"/>
                              </w:rPr>
                              <w:t>Swimming</w:t>
                            </w:r>
                            <w:proofErr w:type="gramEnd"/>
                            <w:r w:rsidR="00E93E63">
                              <w:rPr>
                                <w:rFonts w:ascii="Arial" w:hAnsi="Arial" w:cs="Arial"/>
                                <w:b/>
                                <w:i/>
                                <w:color w:val="1F4E79" w:themeColor="accent1" w:themeShade="80"/>
                                <w:sz w:val="32"/>
                                <w:szCs w:val="22"/>
                              </w:rPr>
                              <w:t xml:space="preserve"> achieved our </w:t>
                            </w:r>
                            <w:r w:rsidR="00E93E63" w:rsidRPr="00B7378E">
                              <w:rPr>
                                <w:rFonts w:ascii="Arial" w:hAnsi="Arial" w:cs="Arial"/>
                                <w:b/>
                                <w:i/>
                                <w:color w:val="1F4E79" w:themeColor="accent1" w:themeShade="80"/>
                                <w:sz w:val="32"/>
                                <w:szCs w:val="22"/>
                              </w:rPr>
                              <w:t>most ethnically diverse and representative survey yet</w:t>
                            </w:r>
                            <w:r w:rsidR="00E93E63" w:rsidRPr="00A4541A">
                              <w:rPr>
                                <w:rFonts w:ascii="Arial" w:hAnsi="Arial" w:cs="Arial"/>
                                <w:b/>
                                <w:i/>
                                <w:color w:val="1F4E79" w:themeColor="accent1" w:themeShade="80"/>
                                <w:sz w:val="32"/>
                                <w:szCs w:val="22"/>
                              </w:rPr>
                              <w:t>.</w:t>
                            </w:r>
                            <w:r>
                              <w:rPr>
                                <w:rFonts w:ascii="Arial" w:hAnsi="Arial" w:cs="Arial"/>
                                <w:b/>
                                <w:i/>
                                <w:color w:val="1F4E79" w:themeColor="accent1" w:themeShade="80"/>
                                <w:sz w:val="3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83860" id="_x0000_s1029" type="#_x0000_t202" style="position:absolute;margin-left:295.65pt;margin-top:.05pt;width:178.2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" fillcolor="white [3201]" stroked="f" strokeweight="1pt">
                <v:textbox>
                  <w:txbxContent>
                    <w:p w14:paraId="6239BB6A" w14:textId="180BE3FF" w:rsidR="00E93E63" w:rsidRPr="00B7378E" w:rsidRDefault="00A81FB5" w:rsidP="00B7378E">
                      <w:pPr>
                        <w:jc w:val="right"/>
                        <w:rPr>
                          <w:rFonts w:ascii="Arial" w:hAnsi="Arial" w:cs="Arial"/>
                          <w:b/>
                          <w:i/>
                          <w:color w:val="1F4E79" w:themeColor="accent1" w:themeShade="80"/>
                          <w:sz w:val="32"/>
                          <w:szCs w:val="22"/>
                        </w:rPr>
                      </w:pPr>
                      <w:r>
                        <w:rPr>
                          <w:rFonts w:ascii="Arial" w:hAnsi="Arial" w:cs="Arial"/>
                          <w:b/>
                          <w:i/>
                          <w:color w:val="1F4E79" w:themeColor="accent1" w:themeShade="80"/>
                          <w:sz w:val="32"/>
                          <w:szCs w:val="22"/>
                        </w:rPr>
                        <w:t>“</w:t>
                      </w:r>
                      <w:r w:rsidR="00E93E63">
                        <w:rPr>
                          <w:rFonts w:ascii="Arial" w:hAnsi="Arial" w:cs="Arial"/>
                          <w:b/>
                          <w:i/>
                          <w:color w:val="1F4E79" w:themeColor="accent1" w:themeShade="80"/>
                          <w:sz w:val="32"/>
                          <w:szCs w:val="22"/>
                        </w:rPr>
                        <w:t xml:space="preserve">In 2023, British </w:t>
                      </w:r>
                      <w:proofErr w:type="gramStart"/>
                      <w:r w:rsidR="00E93E63">
                        <w:rPr>
                          <w:rFonts w:ascii="Arial" w:hAnsi="Arial" w:cs="Arial"/>
                          <w:b/>
                          <w:i/>
                          <w:color w:val="1F4E79" w:themeColor="accent1" w:themeShade="80"/>
                          <w:sz w:val="32"/>
                          <w:szCs w:val="22"/>
                        </w:rPr>
                        <w:t>Swimming</w:t>
                      </w:r>
                      <w:proofErr w:type="gramEnd"/>
                      <w:r w:rsidR="00E93E63">
                        <w:rPr>
                          <w:rFonts w:ascii="Arial" w:hAnsi="Arial" w:cs="Arial"/>
                          <w:b/>
                          <w:i/>
                          <w:color w:val="1F4E79" w:themeColor="accent1" w:themeShade="80"/>
                          <w:sz w:val="32"/>
                          <w:szCs w:val="22"/>
                        </w:rPr>
                        <w:t xml:space="preserve"> achieved our </w:t>
                      </w:r>
                      <w:r w:rsidR="00E93E63" w:rsidRPr="00B7378E">
                        <w:rPr>
                          <w:rFonts w:ascii="Arial" w:hAnsi="Arial" w:cs="Arial"/>
                          <w:b/>
                          <w:i/>
                          <w:color w:val="1F4E79" w:themeColor="accent1" w:themeShade="80"/>
                          <w:sz w:val="32"/>
                          <w:szCs w:val="22"/>
                        </w:rPr>
                        <w:t>most ethnically diverse and representative survey yet</w:t>
                      </w:r>
                      <w:r w:rsidR="00E93E63" w:rsidRPr="00A4541A">
                        <w:rPr>
                          <w:rFonts w:ascii="Arial" w:hAnsi="Arial" w:cs="Arial"/>
                          <w:b/>
                          <w:i/>
                          <w:color w:val="1F4E79" w:themeColor="accent1" w:themeShade="80"/>
                          <w:sz w:val="32"/>
                          <w:szCs w:val="22"/>
                        </w:rPr>
                        <w:t>.</w:t>
                      </w:r>
                      <w:r>
                        <w:rPr>
                          <w:rFonts w:ascii="Arial" w:hAnsi="Arial" w:cs="Arial"/>
                          <w:b/>
                          <w:i/>
                          <w:color w:val="1F4E79" w:themeColor="accent1" w:themeShade="80"/>
                          <w:sz w:val="32"/>
                          <w:szCs w:val="22"/>
                        </w:rPr>
                        <w:t>”</w:t>
                      </w:r>
                    </w:p>
                  </w:txbxContent>
                </v:textbox>
                <w10:wrap type="square"/>
              </v:shape>
            </w:pict>
          </mc:Fallback>
        </mc:AlternateContent>
      </w:r>
      <w:r w:rsidR="00976236" w:rsidRPr="000E41A4">
        <w:rPr>
          <w:rFonts w:ascii="Arial" w:hAnsi="Arial" w:cs="Arial"/>
          <w:b/>
          <w:color w:val="1F4E79" w:themeColor="accent1" w:themeShade="80"/>
          <w:sz w:val="32"/>
          <w:szCs w:val="22"/>
        </w:rPr>
        <w:t>Our Organisation</w:t>
      </w:r>
      <w:r w:rsidR="00AF3D48">
        <w:rPr>
          <w:rFonts w:ascii="Arial" w:hAnsi="Arial" w:cs="Arial"/>
          <w:b/>
          <w:color w:val="1F4E79" w:themeColor="accent1" w:themeShade="80"/>
          <w:sz w:val="32"/>
          <w:szCs w:val="22"/>
        </w:rPr>
        <w:t>s</w:t>
      </w:r>
      <w:r w:rsidR="00976236" w:rsidRPr="000E41A4">
        <w:rPr>
          <w:rFonts w:ascii="Arial" w:hAnsi="Arial" w:cs="Arial"/>
          <w:b/>
          <w:color w:val="1F4E79" w:themeColor="accent1" w:themeShade="80"/>
          <w:sz w:val="32"/>
          <w:szCs w:val="22"/>
        </w:rPr>
        <w:t xml:space="preserve"> Representation Data (</w:t>
      </w:r>
      <w:r w:rsidR="00110347">
        <w:rPr>
          <w:rFonts w:ascii="Arial" w:hAnsi="Arial" w:cs="Arial"/>
          <w:b/>
          <w:color w:val="1F4E79" w:themeColor="accent1" w:themeShade="80"/>
          <w:sz w:val="32"/>
          <w:szCs w:val="22"/>
        </w:rPr>
        <w:t>Employees</w:t>
      </w:r>
      <w:r w:rsidR="00976236" w:rsidRPr="000E41A4">
        <w:rPr>
          <w:rFonts w:ascii="Arial" w:hAnsi="Arial" w:cs="Arial"/>
          <w:b/>
          <w:color w:val="1F4E79" w:themeColor="accent1" w:themeShade="80"/>
          <w:sz w:val="32"/>
          <w:szCs w:val="22"/>
        </w:rPr>
        <w:t xml:space="preserve"> and Athletes) </w:t>
      </w:r>
    </w:p>
    <w:p w14:paraId="15713A2E" w14:textId="77777777" w:rsidR="00911ADC" w:rsidRPr="00976236" w:rsidRDefault="00911ADC" w:rsidP="000E41A4">
      <w:pPr>
        <w:pStyle w:val="ListParagraph"/>
        <w:ind w:left="0"/>
        <w:jc w:val="both"/>
        <w:rPr>
          <w:rFonts w:ascii="Arial" w:hAnsi="Arial" w:cs="Arial"/>
          <w:color w:val="1F4E79" w:themeColor="accent1" w:themeShade="80"/>
          <w:sz w:val="22"/>
          <w:szCs w:val="22"/>
        </w:rPr>
      </w:pPr>
    </w:p>
    <w:p w14:paraId="33D1C59D" w14:textId="77777777" w:rsidR="00911ADC" w:rsidRPr="00287E8A" w:rsidRDefault="00976236" w:rsidP="000E41A4">
      <w:pPr>
        <w:pStyle w:val="ListParagraph"/>
        <w:ind w:left="0"/>
        <w:jc w:val="both"/>
        <w:rPr>
          <w:rFonts w:ascii="Arial" w:hAnsi="Arial" w:cs="Arial"/>
          <w:color w:val="1F4E79" w:themeColor="accent1" w:themeShade="80"/>
          <w:sz w:val="24"/>
        </w:rPr>
      </w:pPr>
      <w:r w:rsidRPr="00287E8A">
        <w:rPr>
          <w:rFonts w:ascii="Arial" w:hAnsi="Arial" w:cs="Arial"/>
          <w:color w:val="1F4E79" w:themeColor="accent1" w:themeShade="80"/>
          <w:sz w:val="24"/>
        </w:rPr>
        <w:t xml:space="preserve">In 2023, British </w:t>
      </w:r>
      <w:proofErr w:type="gramStart"/>
      <w:r w:rsidRPr="00287E8A">
        <w:rPr>
          <w:rFonts w:ascii="Arial" w:hAnsi="Arial" w:cs="Arial"/>
          <w:color w:val="1F4E79" w:themeColor="accent1" w:themeShade="80"/>
          <w:sz w:val="24"/>
        </w:rPr>
        <w:t>Swimming</w:t>
      </w:r>
      <w:proofErr w:type="gramEnd"/>
      <w:r w:rsidRPr="00287E8A">
        <w:rPr>
          <w:rFonts w:ascii="Arial" w:hAnsi="Arial" w:cs="Arial"/>
          <w:color w:val="1F4E79" w:themeColor="accent1" w:themeShade="80"/>
          <w:sz w:val="24"/>
        </w:rPr>
        <w:t xml:space="preserve"> achieved our most ethnically diverse and representative survey yet. Getting up to speed with representing the general population </w:t>
      </w:r>
      <w:r w:rsidR="00B7378E" w:rsidRPr="00287E8A">
        <w:rPr>
          <w:rFonts w:ascii="Arial" w:hAnsi="Arial" w:cs="Arial"/>
          <w:color w:val="1F4E79" w:themeColor="accent1" w:themeShade="80"/>
          <w:sz w:val="24"/>
        </w:rPr>
        <w:t xml:space="preserve">however </w:t>
      </w:r>
      <w:r w:rsidRPr="00287E8A">
        <w:rPr>
          <w:rFonts w:ascii="Arial" w:hAnsi="Arial" w:cs="Arial"/>
          <w:color w:val="1F4E79" w:themeColor="accent1" w:themeShade="80"/>
          <w:sz w:val="24"/>
        </w:rPr>
        <w:t xml:space="preserve">requires us to be more targeted in our actions and </w:t>
      </w:r>
      <w:r w:rsidR="00B61FBC" w:rsidRPr="00287E8A">
        <w:rPr>
          <w:rFonts w:ascii="Arial" w:hAnsi="Arial" w:cs="Arial"/>
          <w:color w:val="1F4E79" w:themeColor="accent1" w:themeShade="80"/>
          <w:sz w:val="24"/>
        </w:rPr>
        <w:t xml:space="preserve">to </w:t>
      </w:r>
      <w:r w:rsidRPr="00287E8A">
        <w:rPr>
          <w:rFonts w:ascii="Arial" w:hAnsi="Arial" w:cs="Arial"/>
          <w:color w:val="1F4E79" w:themeColor="accent1" w:themeShade="80"/>
          <w:sz w:val="24"/>
        </w:rPr>
        <w:t xml:space="preserve">listen to </w:t>
      </w:r>
      <w:r w:rsidR="00B61FBC" w:rsidRPr="00287E8A">
        <w:rPr>
          <w:rFonts w:ascii="Arial" w:hAnsi="Arial" w:cs="Arial"/>
          <w:color w:val="1F4E79" w:themeColor="accent1" w:themeShade="80"/>
          <w:sz w:val="24"/>
        </w:rPr>
        <w:t xml:space="preserve">the </w:t>
      </w:r>
      <w:r w:rsidRPr="00287E8A">
        <w:rPr>
          <w:rFonts w:ascii="Arial" w:hAnsi="Arial" w:cs="Arial"/>
          <w:color w:val="1F4E79" w:themeColor="accent1" w:themeShade="80"/>
          <w:sz w:val="24"/>
        </w:rPr>
        <w:t>data. This will determine the initiatives we deliver and the potential for growth, alongside recognising where we need to develop.</w:t>
      </w:r>
    </w:p>
    <w:p w14:paraId="1196D5C7" w14:textId="77777777" w:rsidR="00E70C2F" w:rsidRPr="00287E8A" w:rsidRDefault="00E70C2F" w:rsidP="00911ADC">
      <w:pPr>
        <w:rPr>
          <w:rFonts w:ascii="Arial" w:hAnsi="Arial" w:cs="Arial"/>
          <w:color w:val="1F4E79" w:themeColor="accent1" w:themeShade="80"/>
          <w:sz w:val="24"/>
        </w:rPr>
      </w:pPr>
    </w:p>
    <w:p w14:paraId="6294008B" w14:textId="77777777" w:rsidR="007D1ABA" w:rsidRPr="00287E8A" w:rsidRDefault="007D1ABA" w:rsidP="007D1ABA">
      <w:pPr>
        <w:jc w:val="both"/>
        <w:rPr>
          <w:rFonts w:ascii="Arial" w:hAnsi="Arial" w:cs="Arial"/>
          <w:color w:val="1F4E79" w:themeColor="accent1" w:themeShade="80"/>
          <w:sz w:val="24"/>
        </w:rPr>
      </w:pPr>
      <w:r w:rsidRPr="00287E8A">
        <w:rPr>
          <w:rFonts w:ascii="Arial" w:hAnsi="Arial" w:cs="Arial"/>
          <w:color w:val="1F4E79" w:themeColor="accent1" w:themeShade="80"/>
          <w:sz w:val="24"/>
        </w:rPr>
        <w:t xml:space="preserve">Our rates of representation have increased in those identifying as non-white (9.95%), LGB (6.80%) and those with a disability (22.82%) across the organisation. </w:t>
      </w:r>
      <w:r w:rsidR="00594617" w:rsidRPr="00287E8A">
        <w:rPr>
          <w:rFonts w:ascii="Arial" w:hAnsi="Arial" w:cs="Arial"/>
          <w:color w:val="1F4E79" w:themeColor="accent1" w:themeShade="80"/>
          <w:sz w:val="24"/>
        </w:rPr>
        <w:t xml:space="preserve">We </w:t>
      </w:r>
      <w:r w:rsidR="00733EFF" w:rsidRPr="00287E8A">
        <w:rPr>
          <w:rFonts w:ascii="Arial" w:hAnsi="Arial" w:cs="Arial"/>
          <w:color w:val="1F4E79" w:themeColor="accent1" w:themeShade="80"/>
          <w:sz w:val="24"/>
        </w:rPr>
        <w:t xml:space="preserve">also </w:t>
      </w:r>
      <w:r w:rsidR="00594617" w:rsidRPr="00287E8A">
        <w:rPr>
          <w:rFonts w:ascii="Arial" w:hAnsi="Arial" w:cs="Arial"/>
          <w:color w:val="1F4E79" w:themeColor="accent1" w:themeShade="80"/>
          <w:sz w:val="24"/>
        </w:rPr>
        <w:t xml:space="preserve">continue to represent gender diversity across the organisation with an almost equal split. </w:t>
      </w:r>
    </w:p>
    <w:p w14:paraId="62E5B8C0" w14:textId="77777777" w:rsidR="003B3065" w:rsidRPr="00287E8A" w:rsidRDefault="003B3065" w:rsidP="007D1ABA">
      <w:pPr>
        <w:jc w:val="both"/>
        <w:rPr>
          <w:rFonts w:ascii="Arial" w:hAnsi="Arial" w:cs="Arial"/>
          <w:color w:val="1F4E79" w:themeColor="accent1" w:themeShade="80"/>
          <w:sz w:val="24"/>
        </w:rPr>
      </w:pPr>
    </w:p>
    <w:p w14:paraId="21ED78F1" w14:textId="02319AAF" w:rsidR="003B3065" w:rsidRPr="00287E8A" w:rsidRDefault="00594617" w:rsidP="00594617">
      <w:pPr>
        <w:jc w:val="both"/>
        <w:rPr>
          <w:rFonts w:ascii="Arial" w:hAnsi="Arial" w:cs="Arial"/>
          <w:color w:val="1F4E79" w:themeColor="accent1" w:themeShade="80"/>
          <w:sz w:val="24"/>
        </w:rPr>
        <w:sectPr w:rsidR="003B3065" w:rsidRPr="00287E8A" w:rsidSect="00A4541A">
          <w:pgSz w:w="11906" w:h="16838"/>
          <w:pgMar w:top="3402" w:right="5243" w:bottom="1701" w:left="1134" w:header="0" w:footer="0" w:gutter="0"/>
          <w:cols w:space="708"/>
          <w:docGrid w:linePitch="360"/>
        </w:sectPr>
      </w:pPr>
      <w:r w:rsidRPr="00287E8A">
        <w:rPr>
          <w:rFonts w:ascii="Arial" w:hAnsi="Arial" w:cs="Arial"/>
          <w:color w:val="1F4E79" w:themeColor="accent1" w:themeShade="80"/>
          <w:sz w:val="24"/>
        </w:rPr>
        <w:t xml:space="preserve">This progress, however, is tempered by the knowledge that these figures are not reflective of society </w:t>
      </w:r>
      <w:r w:rsidR="009A1469">
        <w:rPr>
          <w:rFonts w:ascii="Arial" w:hAnsi="Arial" w:cs="Arial"/>
          <w:color w:val="1F4E79" w:themeColor="accent1" w:themeShade="80"/>
          <w:sz w:val="24"/>
        </w:rPr>
        <w:t>from</w:t>
      </w:r>
      <w:r w:rsidRPr="00287E8A">
        <w:rPr>
          <w:rFonts w:ascii="Arial" w:hAnsi="Arial" w:cs="Arial"/>
          <w:color w:val="1F4E79" w:themeColor="accent1" w:themeShade="80"/>
          <w:sz w:val="24"/>
        </w:rPr>
        <w:t xml:space="preserve"> the latest Census data in 2021 and we must continue to improve the repre</w:t>
      </w:r>
      <w:r w:rsidR="00AF3D48" w:rsidRPr="00287E8A">
        <w:rPr>
          <w:rFonts w:ascii="Arial" w:hAnsi="Arial" w:cs="Arial"/>
          <w:color w:val="1F4E79" w:themeColor="accent1" w:themeShade="80"/>
          <w:sz w:val="24"/>
        </w:rPr>
        <w:t>sentation of ethnically diverse and</w:t>
      </w:r>
      <w:r w:rsidRPr="00287E8A">
        <w:rPr>
          <w:rFonts w:ascii="Arial" w:hAnsi="Arial" w:cs="Arial"/>
          <w:color w:val="1F4E79" w:themeColor="accent1" w:themeShade="80"/>
          <w:sz w:val="24"/>
        </w:rPr>
        <w:t xml:space="preserve"> those with a disability </w:t>
      </w:r>
      <w:r w:rsidR="00AF3D48" w:rsidRPr="00287E8A">
        <w:rPr>
          <w:rFonts w:ascii="Arial" w:hAnsi="Arial" w:cs="Arial"/>
          <w:color w:val="1F4E79" w:themeColor="accent1" w:themeShade="80"/>
          <w:sz w:val="24"/>
        </w:rPr>
        <w:t xml:space="preserve">across all </w:t>
      </w:r>
      <w:r w:rsidR="00A81FB5">
        <w:rPr>
          <w:rFonts w:ascii="Arial" w:hAnsi="Arial" w:cs="Arial"/>
          <w:color w:val="1F4E79" w:themeColor="accent1" w:themeShade="80"/>
          <w:sz w:val="24"/>
        </w:rPr>
        <w:t>categories</w:t>
      </w:r>
      <w:r w:rsidR="00AF3D48" w:rsidRPr="00287E8A">
        <w:rPr>
          <w:rFonts w:ascii="Arial" w:hAnsi="Arial" w:cs="Arial"/>
          <w:color w:val="1F4E79" w:themeColor="accent1" w:themeShade="80"/>
          <w:sz w:val="24"/>
        </w:rPr>
        <w:t xml:space="preserve">. We also see feedback themes relating to providing a more diverse Board </w:t>
      </w:r>
      <w:r w:rsidRPr="00287E8A">
        <w:rPr>
          <w:rFonts w:ascii="Arial" w:hAnsi="Arial" w:cs="Arial"/>
          <w:color w:val="1F4E79" w:themeColor="accent1" w:themeShade="80"/>
          <w:sz w:val="24"/>
        </w:rPr>
        <w:t xml:space="preserve">and women at </w:t>
      </w:r>
      <w:r w:rsidR="00E93E63" w:rsidRPr="00287E8A">
        <w:rPr>
          <w:rFonts w:ascii="Arial" w:hAnsi="Arial" w:cs="Arial"/>
          <w:color w:val="1F4E79" w:themeColor="accent1" w:themeShade="80"/>
          <w:sz w:val="24"/>
        </w:rPr>
        <w:lastRenderedPageBreak/>
        <w:t>senior coaching</w:t>
      </w:r>
      <w:r w:rsidR="00AF3D48" w:rsidRPr="00287E8A">
        <w:rPr>
          <w:rFonts w:ascii="Arial" w:hAnsi="Arial" w:cs="Arial"/>
          <w:color w:val="1F4E79" w:themeColor="accent1" w:themeShade="80"/>
          <w:sz w:val="24"/>
        </w:rPr>
        <w:t xml:space="preserve">/leadership </w:t>
      </w:r>
      <w:r w:rsidRPr="00287E8A">
        <w:rPr>
          <w:rFonts w:ascii="Arial" w:hAnsi="Arial" w:cs="Arial"/>
          <w:color w:val="1F4E79" w:themeColor="accent1" w:themeShade="80"/>
          <w:sz w:val="24"/>
        </w:rPr>
        <w:t>level.</w:t>
      </w:r>
      <w:r w:rsidR="00AF3D48" w:rsidRPr="00287E8A">
        <w:rPr>
          <w:rFonts w:ascii="Arial" w:hAnsi="Arial" w:cs="Arial"/>
          <w:color w:val="1F4E79" w:themeColor="accent1" w:themeShade="80"/>
          <w:sz w:val="24"/>
        </w:rPr>
        <w:t xml:space="preserve"> These</w:t>
      </w:r>
      <w:r w:rsidRPr="00287E8A">
        <w:rPr>
          <w:rFonts w:ascii="Arial" w:hAnsi="Arial" w:cs="Arial"/>
          <w:color w:val="1F4E79" w:themeColor="accent1" w:themeShade="80"/>
          <w:sz w:val="24"/>
        </w:rPr>
        <w:t xml:space="preserve"> </w:t>
      </w:r>
      <w:r w:rsidR="00AF3D48" w:rsidRPr="00287E8A">
        <w:rPr>
          <w:rFonts w:ascii="Arial" w:hAnsi="Arial" w:cs="Arial"/>
          <w:color w:val="1F4E79" w:themeColor="accent1" w:themeShade="80"/>
          <w:sz w:val="24"/>
        </w:rPr>
        <w:t xml:space="preserve">particular </w:t>
      </w:r>
      <w:r w:rsidRPr="00287E8A">
        <w:rPr>
          <w:rFonts w:ascii="Arial" w:hAnsi="Arial" w:cs="Arial"/>
          <w:color w:val="1F4E79" w:themeColor="accent1" w:themeShade="80"/>
          <w:sz w:val="24"/>
        </w:rPr>
        <w:t>theme</w:t>
      </w:r>
      <w:r w:rsidR="00AF3D48" w:rsidRPr="00287E8A">
        <w:rPr>
          <w:rFonts w:ascii="Arial" w:hAnsi="Arial" w:cs="Arial"/>
          <w:color w:val="1F4E79" w:themeColor="accent1" w:themeShade="80"/>
          <w:sz w:val="24"/>
        </w:rPr>
        <w:t>s</w:t>
      </w:r>
      <w:r w:rsidRPr="00287E8A">
        <w:rPr>
          <w:rFonts w:ascii="Arial" w:hAnsi="Arial" w:cs="Arial"/>
          <w:color w:val="1F4E79" w:themeColor="accent1" w:themeShade="80"/>
          <w:sz w:val="24"/>
        </w:rPr>
        <w:t xml:space="preserve"> will inform our priorities moving into 2024.</w:t>
      </w:r>
    </w:p>
    <w:p w14:paraId="2E456B33" w14:textId="25F57F1C" w:rsidR="00D83C39" w:rsidRDefault="00110347" w:rsidP="007D1ABA">
      <w:pPr>
        <w:spacing w:after="160" w:line="259" w:lineRule="auto"/>
        <w:rPr>
          <w:rFonts w:ascii="Arial" w:hAnsi="Arial" w:cs="Arial"/>
          <w:b/>
          <w:color w:val="1F4E79" w:themeColor="accent1" w:themeShade="80"/>
          <w:sz w:val="32"/>
          <w:szCs w:val="22"/>
        </w:rPr>
      </w:pPr>
      <w:r>
        <w:rPr>
          <w:rFonts w:ascii="Arial" w:hAnsi="Arial" w:cs="Arial"/>
          <w:b/>
          <w:color w:val="1F4E79" w:themeColor="accent1" w:themeShade="80"/>
          <w:sz w:val="32"/>
          <w:szCs w:val="22"/>
        </w:rPr>
        <w:lastRenderedPageBreak/>
        <w:t>Employee</w:t>
      </w:r>
      <w:r w:rsidR="007D1ABA">
        <w:rPr>
          <w:rFonts w:ascii="Arial" w:hAnsi="Arial" w:cs="Arial"/>
          <w:b/>
          <w:color w:val="1F4E79" w:themeColor="accent1" w:themeShade="80"/>
          <w:sz w:val="32"/>
          <w:szCs w:val="22"/>
        </w:rPr>
        <w:t xml:space="preserve"> and Athlete </w:t>
      </w:r>
      <w:r w:rsidR="007D1ABA" w:rsidRPr="000E41A4">
        <w:rPr>
          <w:rFonts w:ascii="Arial" w:hAnsi="Arial" w:cs="Arial"/>
          <w:b/>
          <w:color w:val="1F4E79" w:themeColor="accent1" w:themeShade="80"/>
          <w:sz w:val="32"/>
          <w:szCs w:val="22"/>
        </w:rPr>
        <w:t>Representation Data</w:t>
      </w:r>
    </w:p>
    <w:p w14:paraId="382E5F77" w14:textId="5414566C" w:rsidR="00E93E63" w:rsidRPr="00287E8A" w:rsidRDefault="00E93E63" w:rsidP="00E93E63">
      <w:pPr>
        <w:spacing w:line="240" w:lineRule="auto"/>
        <w:rPr>
          <w:rFonts w:ascii="Arial" w:eastAsia="Times New Roman" w:hAnsi="Arial" w:cs="Arial"/>
          <w:bCs/>
          <w:color w:val="1F4E79" w:themeColor="accent1" w:themeShade="80"/>
          <w:sz w:val="24"/>
          <w:szCs w:val="22"/>
          <w:lang w:eastAsia="en-GB"/>
        </w:rPr>
      </w:pPr>
      <w:r w:rsidRPr="00287E8A">
        <w:rPr>
          <w:rFonts w:ascii="Arial" w:eastAsia="Times New Roman" w:hAnsi="Arial" w:cs="Arial"/>
          <w:bCs/>
          <w:color w:val="1F4E79" w:themeColor="accent1" w:themeShade="80"/>
          <w:sz w:val="24"/>
          <w:szCs w:val="22"/>
          <w:lang w:eastAsia="en-GB"/>
        </w:rPr>
        <w:t xml:space="preserve">In 2023, 206 total demographic responses (71 </w:t>
      </w:r>
      <w:r w:rsidR="00110347" w:rsidRPr="00287E8A">
        <w:rPr>
          <w:rFonts w:ascii="Arial" w:eastAsia="Times New Roman" w:hAnsi="Arial" w:cs="Arial"/>
          <w:bCs/>
          <w:color w:val="1F4E79" w:themeColor="accent1" w:themeShade="80"/>
          <w:sz w:val="24"/>
          <w:szCs w:val="22"/>
          <w:lang w:eastAsia="en-GB"/>
        </w:rPr>
        <w:t>Employees</w:t>
      </w:r>
      <w:r w:rsidRPr="00287E8A">
        <w:rPr>
          <w:rFonts w:ascii="Arial" w:eastAsia="Times New Roman" w:hAnsi="Arial" w:cs="Arial"/>
          <w:bCs/>
          <w:color w:val="1F4E79" w:themeColor="accent1" w:themeShade="80"/>
          <w:sz w:val="24"/>
          <w:szCs w:val="22"/>
          <w:lang w:eastAsia="en-GB"/>
        </w:rPr>
        <w:t xml:space="preserve"> and 135 Athletes)</w:t>
      </w:r>
    </w:p>
    <w:p w14:paraId="66112D32" w14:textId="77777777" w:rsidR="00E93E63" w:rsidRDefault="00E93E63" w:rsidP="007D1ABA">
      <w:pPr>
        <w:spacing w:after="160" w:line="259" w:lineRule="auto"/>
        <w:rPr>
          <w:rFonts w:ascii="Arial" w:eastAsia="Times New Roman" w:hAnsi="Arial" w:cs="Arial"/>
          <w:b/>
          <w:bCs/>
          <w:color w:val="000000"/>
          <w:sz w:val="22"/>
          <w:szCs w:val="22"/>
          <w:lang w:eastAsia="en-GB"/>
        </w:rPr>
      </w:pPr>
    </w:p>
    <w:tbl>
      <w:tblPr>
        <w:tblpPr w:leftFromText="180" w:rightFromText="180" w:vertAnchor="text" w:horzAnchor="margin" w:tblpY="-26"/>
        <w:tblW w:w="5000" w:type="pct"/>
        <w:tblLayout w:type="fixed"/>
        <w:tblLook w:val="04A0" w:firstRow="1" w:lastRow="0" w:firstColumn="1" w:lastColumn="0" w:noHBand="0" w:noVBand="1"/>
      </w:tblPr>
      <w:tblGrid>
        <w:gridCol w:w="3397"/>
        <w:gridCol w:w="2268"/>
        <w:gridCol w:w="1985"/>
        <w:gridCol w:w="1978"/>
      </w:tblGrid>
      <w:tr w:rsidR="007D1ABA" w:rsidRPr="00287E8A" w14:paraId="34518AC0" w14:textId="77777777" w:rsidTr="000E41A4">
        <w:trPr>
          <w:trHeight w:val="705"/>
        </w:trPr>
        <w:tc>
          <w:tcPr>
            <w:tcW w:w="1764" w:type="pct"/>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3BFFD69E"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p>
        </w:tc>
        <w:tc>
          <w:tcPr>
            <w:tcW w:w="1178" w:type="pct"/>
            <w:tcBorders>
              <w:top w:val="single" w:sz="4" w:space="0" w:color="auto"/>
              <w:left w:val="nil"/>
              <w:bottom w:val="single" w:sz="4" w:space="0" w:color="auto"/>
              <w:right w:val="single" w:sz="4" w:space="0" w:color="auto"/>
            </w:tcBorders>
            <w:shd w:val="clear" w:color="auto" w:fill="BDD6EE"/>
            <w:noWrap/>
            <w:vAlign w:val="bottom"/>
            <w:hideMark/>
          </w:tcPr>
          <w:p w14:paraId="60D9441D"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Census Data (2021) of General Population</w:t>
            </w:r>
          </w:p>
        </w:tc>
        <w:tc>
          <w:tcPr>
            <w:tcW w:w="1031" w:type="pct"/>
            <w:tcBorders>
              <w:top w:val="single" w:sz="4" w:space="0" w:color="auto"/>
              <w:left w:val="nil"/>
              <w:bottom w:val="single" w:sz="4" w:space="0" w:color="auto"/>
              <w:right w:val="single" w:sz="4" w:space="0" w:color="auto"/>
            </w:tcBorders>
            <w:shd w:val="clear" w:color="auto" w:fill="BDD6EE"/>
            <w:noWrap/>
            <w:vAlign w:val="bottom"/>
            <w:hideMark/>
          </w:tcPr>
          <w:p w14:paraId="0A16E8C7"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British Swimming Survey Results 2022</w:t>
            </w:r>
          </w:p>
        </w:tc>
        <w:tc>
          <w:tcPr>
            <w:tcW w:w="1027" w:type="pct"/>
            <w:tcBorders>
              <w:top w:val="single" w:sz="4" w:space="0" w:color="auto"/>
              <w:left w:val="nil"/>
              <w:bottom w:val="single" w:sz="4" w:space="0" w:color="auto"/>
              <w:right w:val="single" w:sz="4" w:space="0" w:color="auto"/>
            </w:tcBorders>
            <w:shd w:val="clear" w:color="auto" w:fill="BDD6EE"/>
          </w:tcPr>
          <w:p w14:paraId="2BECBE69"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British Swimming Survey Results 2023</w:t>
            </w:r>
          </w:p>
        </w:tc>
      </w:tr>
      <w:tr w:rsidR="007D1ABA" w:rsidRPr="00287E8A" w14:paraId="5BCF6054" w14:textId="77777777" w:rsidTr="000E41A4">
        <w:trPr>
          <w:trHeight w:val="300"/>
        </w:trPr>
        <w:tc>
          <w:tcPr>
            <w:tcW w:w="1764" w:type="pct"/>
            <w:tcBorders>
              <w:top w:val="nil"/>
              <w:left w:val="single" w:sz="4" w:space="0" w:color="auto"/>
              <w:bottom w:val="single" w:sz="4" w:space="0" w:color="auto"/>
              <w:right w:val="single" w:sz="4" w:space="0" w:color="auto"/>
            </w:tcBorders>
            <w:shd w:val="clear" w:color="auto" w:fill="BDD6EE"/>
            <w:noWrap/>
            <w:vAlign w:val="bottom"/>
            <w:hideMark/>
          </w:tcPr>
          <w:p w14:paraId="3744C1F7"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Identify as White (All White Categories)</w:t>
            </w:r>
          </w:p>
        </w:tc>
        <w:tc>
          <w:tcPr>
            <w:tcW w:w="1178" w:type="pct"/>
            <w:tcBorders>
              <w:top w:val="nil"/>
              <w:left w:val="nil"/>
              <w:bottom w:val="single" w:sz="4" w:space="0" w:color="auto"/>
              <w:right w:val="single" w:sz="4" w:space="0" w:color="auto"/>
            </w:tcBorders>
            <w:shd w:val="clear" w:color="auto" w:fill="auto"/>
            <w:noWrap/>
            <w:vAlign w:val="bottom"/>
          </w:tcPr>
          <w:p w14:paraId="63D1EEE1"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81.7%</w:t>
            </w:r>
          </w:p>
        </w:tc>
        <w:tc>
          <w:tcPr>
            <w:tcW w:w="1031" w:type="pct"/>
            <w:tcBorders>
              <w:top w:val="nil"/>
              <w:left w:val="nil"/>
              <w:bottom w:val="single" w:sz="4" w:space="0" w:color="auto"/>
              <w:right w:val="single" w:sz="4" w:space="0" w:color="auto"/>
            </w:tcBorders>
            <w:shd w:val="clear" w:color="auto" w:fill="auto"/>
            <w:noWrap/>
            <w:vAlign w:val="bottom"/>
          </w:tcPr>
          <w:p w14:paraId="07C618E4"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92.92%</w:t>
            </w:r>
          </w:p>
        </w:tc>
        <w:tc>
          <w:tcPr>
            <w:tcW w:w="1027" w:type="pct"/>
            <w:tcBorders>
              <w:top w:val="nil"/>
              <w:left w:val="nil"/>
              <w:bottom w:val="single" w:sz="4" w:space="0" w:color="auto"/>
              <w:right w:val="single" w:sz="4" w:space="0" w:color="auto"/>
            </w:tcBorders>
          </w:tcPr>
          <w:p w14:paraId="55B58C90" w14:textId="77777777" w:rsidR="000E41A4" w:rsidRPr="00287E8A" w:rsidRDefault="000E41A4" w:rsidP="000E41A4">
            <w:pPr>
              <w:spacing w:line="240" w:lineRule="auto"/>
              <w:jc w:val="center"/>
              <w:rPr>
                <w:rFonts w:ascii="Arial" w:hAnsi="Arial" w:cs="Arial"/>
                <w:color w:val="1F4E79" w:themeColor="accent1" w:themeShade="80"/>
                <w:sz w:val="22"/>
                <w:szCs w:val="22"/>
              </w:rPr>
            </w:pPr>
          </w:p>
          <w:p w14:paraId="30DE50D2"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hAnsi="Arial" w:cs="Arial"/>
                <w:color w:val="1F4E79" w:themeColor="accent1" w:themeShade="80"/>
                <w:sz w:val="22"/>
                <w:szCs w:val="22"/>
              </w:rPr>
              <w:t>87.86%</w:t>
            </w:r>
          </w:p>
        </w:tc>
      </w:tr>
      <w:tr w:rsidR="007D1ABA" w:rsidRPr="00287E8A" w14:paraId="600169C2" w14:textId="77777777" w:rsidTr="000E41A4">
        <w:trPr>
          <w:trHeight w:val="300"/>
        </w:trPr>
        <w:tc>
          <w:tcPr>
            <w:tcW w:w="1764" w:type="pct"/>
            <w:tcBorders>
              <w:top w:val="nil"/>
              <w:left w:val="single" w:sz="4" w:space="0" w:color="auto"/>
              <w:bottom w:val="single" w:sz="4" w:space="0" w:color="auto"/>
              <w:right w:val="single" w:sz="4" w:space="0" w:color="auto"/>
            </w:tcBorders>
            <w:shd w:val="clear" w:color="auto" w:fill="BDD6EE"/>
            <w:noWrap/>
            <w:vAlign w:val="bottom"/>
            <w:hideMark/>
          </w:tcPr>
          <w:p w14:paraId="3DAF60C4"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Identify as Non-White (All Non-White Categories)</w:t>
            </w:r>
          </w:p>
        </w:tc>
        <w:tc>
          <w:tcPr>
            <w:tcW w:w="1178" w:type="pct"/>
            <w:tcBorders>
              <w:top w:val="nil"/>
              <w:left w:val="nil"/>
              <w:bottom w:val="single" w:sz="4" w:space="0" w:color="auto"/>
              <w:right w:val="single" w:sz="4" w:space="0" w:color="auto"/>
            </w:tcBorders>
            <w:shd w:val="clear" w:color="auto" w:fill="auto"/>
            <w:noWrap/>
            <w:vAlign w:val="bottom"/>
          </w:tcPr>
          <w:p w14:paraId="0C200869"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18.3%</w:t>
            </w:r>
          </w:p>
        </w:tc>
        <w:tc>
          <w:tcPr>
            <w:tcW w:w="1031" w:type="pct"/>
            <w:tcBorders>
              <w:top w:val="nil"/>
              <w:left w:val="nil"/>
              <w:bottom w:val="single" w:sz="4" w:space="0" w:color="auto"/>
              <w:right w:val="single" w:sz="4" w:space="0" w:color="auto"/>
            </w:tcBorders>
            <w:shd w:val="clear" w:color="auto" w:fill="auto"/>
            <w:noWrap/>
            <w:vAlign w:val="bottom"/>
          </w:tcPr>
          <w:p w14:paraId="43EF6961"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6.3%</w:t>
            </w:r>
          </w:p>
        </w:tc>
        <w:tc>
          <w:tcPr>
            <w:tcW w:w="1027" w:type="pct"/>
            <w:tcBorders>
              <w:top w:val="nil"/>
              <w:left w:val="nil"/>
              <w:bottom w:val="single" w:sz="4" w:space="0" w:color="auto"/>
              <w:right w:val="single" w:sz="4" w:space="0" w:color="auto"/>
            </w:tcBorders>
          </w:tcPr>
          <w:p w14:paraId="52AA81C8"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p>
          <w:p w14:paraId="7241C3CC"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9.95%</w:t>
            </w:r>
          </w:p>
        </w:tc>
      </w:tr>
      <w:tr w:rsidR="007D1ABA" w:rsidRPr="00287E8A" w14:paraId="41407EC8" w14:textId="77777777" w:rsidTr="000E41A4">
        <w:trPr>
          <w:trHeight w:val="300"/>
        </w:trPr>
        <w:tc>
          <w:tcPr>
            <w:tcW w:w="1764" w:type="pct"/>
            <w:tcBorders>
              <w:top w:val="nil"/>
              <w:left w:val="single" w:sz="4" w:space="0" w:color="auto"/>
              <w:bottom w:val="single" w:sz="4" w:space="0" w:color="auto"/>
              <w:right w:val="single" w:sz="4" w:space="0" w:color="auto"/>
            </w:tcBorders>
            <w:shd w:val="clear" w:color="auto" w:fill="BDD6EE"/>
            <w:noWrap/>
            <w:vAlign w:val="bottom"/>
            <w:hideMark/>
          </w:tcPr>
          <w:p w14:paraId="31433309"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Identify as LGB+</w:t>
            </w:r>
          </w:p>
        </w:tc>
        <w:tc>
          <w:tcPr>
            <w:tcW w:w="1178" w:type="pct"/>
            <w:tcBorders>
              <w:top w:val="nil"/>
              <w:left w:val="nil"/>
              <w:bottom w:val="single" w:sz="4" w:space="0" w:color="auto"/>
              <w:right w:val="single" w:sz="4" w:space="0" w:color="auto"/>
            </w:tcBorders>
            <w:shd w:val="clear" w:color="auto" w:fill="auto"/>
            <w:noWrap/>
            <w:vAlign w:val="bottom"/>
          </w:tcPr>
          <w:p w14:paraId="7A09A7E6"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3.2%</w:t>
            </w:r>
          </w:p>
        </w:tc>
        <w:tc>
          <w:tcPr>
            <w:tcW w:w="1031" w:type="pct"/>
            <w:tcBorders>
              <w:top w:val="nil"/>
              <w:left w:val="nil"/>
              <w:bottom w:val="single" w:sz="4" w:space="0" w:color="auto"/>
              <w:right w:val="single" w:sz="4" w:space="0" w:color="auto"/>
            </w:tcBorders>
            <w:shd w:val="clear" w:color="auto" w:fill="auto"/>
            <w:noWrap/>
            <w:vAlign w:val="bottom"/>
          </w:tcPr>
          <w:p w14:paraId="5F7B1545"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4.9%</w:t>
            </w:r>
          </w:p>
        </w:tc>
        <w:tc>
          <w:tcPr>
            <w:tcW w:w="1027" w:type="pct"/>
            <w:tcBorders>
              <w:top w:val="nil"/>
              <w:left w:val="nil"/>
              <w:bottom w:val="single" w:sz="4" w:space="0" w:color="auto"/>
              <w:right w:val="single" w:sz="4" w:space="0" w:color="auto"/>
            </w:tcBorders>
          </w:tcPr>
          <w:p w14:paraId="0FEBD581"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p>
          <w:p w14:paraId="656A7CBE"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6.80%</w:t>
            </w:r>
          </w:p>
        </w:tc>
      </w:tr>
      <w:tr w:rsidR="007D1ABA" w:rsidRPr="00287E8A" w14:paraId="0D8B7D80" w14:textId="77777777" w:rsidTr="000E41A4">
        <w:trPr>
          <w:trHeight w:val="300"/>
        </w:trPr>
        <w:tc>
          <w:tcPr>
            <w:tcW w:w="1764" w:type="pct"/>
            <w:tcBorders>
              <w:top w:val="nil"/>
              <w:left w:val="single" w:sz="4" w:space="0" w:color="auto"/>
              <w:bottom w:val="single" w:sz="4" w:space="0" w:color="auto"/>
              <w:right w:val="single" w:sz="4" w:space="0" w:color="auto"/>
            </w:tcBorders>
            <w:shd w:val="clear" w:color="auto" w:fill="BDD6EE"/>
            <w:noWrap/>
            <w:vAlign w:val="bottom"/>
          </w:tcPr>
          <w:p w14:paraId="624C9EDD"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Did not answer question/Prefer not to say (LGB+)</w:t>
            </w:r>
          </w:p>
        </w:tc>
        <w:tc>
          <w:tcPr>
            <w:tcW w:w="1178" w:type="pct"/>
            <w:tcBorders>
              <w:top w:val="nil"/>
              <w:left w:val="nil"/>
              <w:bottom w:val="single" w:sz="4" w:space="0" w:color="auto"/>
              <w:right w:val="single" w:sz="4" w:space="0" w:color="auto"/>
            </w:tcBorders>
            <w:shd w:val="clear" w:color="auto" w:fill="auto"/>
            <w:noWrap/>
            <w:vAlign w:val="bottom"/>
          </w:tcPr>
          <w:p w14:paraId="307766D1"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7.5%</w:t>
            </w:r>
          </w:p>
        </w:tc>
        <w:tc>
          <w:tcPr>
            <w:tcW w:w="1031" w:type="pct"/>
            <w:tcBorders>
              <w:top w:val="nil"/>
              <w:left w:val="nil"/>
              <w:bottom w:val="single" w:sz="4" w:space="0" w:color="auto"/>
              <w:right w:val="single" w:sz="4" w:space="0" w:color="auto"/>
            </w:tcBorders>
            <w:shd w:val="clear" w:color="auto" w:fill="auto"/>
            <w:noWrap/>
            <w:vAlign w:val="bottom"/>
          </w:tcPr>
          <w:p w14:paraId="6FB0344B"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5.59%</w:t>
            </w:r>
          </w:p>
        </w:tc>
        <w:tc>
          <w:tcPr>
            <w:tcW w:w="1027" w:type="pct"/>
            <w:tcBorders>
              <w:top w:val="nil"/>
              <w:left w:val="nil"/>
              <w:bottom w:val="single" w:sz="4" w:space="0" w:color="auto"/>
              <w:right w:val="single" w:sz="4" w:space="0" w:color="auto"/>
            </w:tcBorders>
          </w:tcPr>
          <w:p w14:paraId="55D30F51"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p>
          <w:p w14:paraId="1CFF69D3"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9.22%</w:t>
            </w:r>
          </w:p>
        </w:tc>
      </w:tr>
      <w:tr w:rsidR="007D1ABA" w:rsidRPr="00287E8A" w14:paraId="5D454798" w14:textId="77777777" w:rsidTr="000E41A4">
        <w:trPr>
          <w:trHeight w:val="300"/>
        </w:trPr>
        <w:tc>
          <w:tcPr>
            <w:tcW w:w="1764" w:type="pct"/>
            <w:tcBorders>
              <w:top w:val="nil"/>
              <w:left w:val="single" w:sz="4" w:space="0" w:color="auto"/>
              <w:bottom w:val="single" w:sz="4" w:space="0" w:color="auto"/>
              <w:right w:val="single" w:sz="4" w:space="0" w:color="auto"/>
            </w:tcBorders>
            <w:shd w:val="clear" w:color="auto" w:fill="BDD6EE"/>
            <w:noWrap/>
            <w:vAlign w:val="bottom"/>
          </w:tcPr>
          <w:p w14:paraId="3B5A53AB"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Identify as disabled (employees, board and athletes)</w:t>
            </w:r>
          </w:p>
        </w:tc>
        <w:tc>
          <w:tcPr>
            <w:tcW w:w="1178" w:type="pct"/>
            <w:tcBorders>
              <w:top w:val="nil"/>
              <w:left w:val="nil"/>
              <w:bottom w:val="single" w:sz="4" w:space="0" w:color="auto"/>
              <w:right w:val="single" w:sz="4" w:space="0" w:color="auto"/>
            </w:tcBorders>
            <w:shd w:val="clear" w:color="auto" w:fill="auto"/>
            <w:noWrap/>
            <w:vAlign w:val="bottom"/>
          </w:tcPr>
          <w:p w14:paraId="13489B7E"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17.7%</w:t>
            </w:r>
          </w:p>
        </w:tc>
        <w:tc>
          <w:tcPr>
            <w:tcW w:w="1031" w:type="pct"/>
            <w:tcBorders>
              <w:top w:val="nil"/>
              <w:left w:val="nil"/>
              <w:bottom w:val="single" w:sz="4" w:space="0" w:color="auto"/>
              <w:right w:val="single" w:sz="4" w:space="0" w:color="auto"/>
            </w:tcBorders>
            <w:shd w:val="clear" w:color="auto" w:fill="auto"/>
            <w:noWrap/>
            <w:vAlign w:val="bottom"/>
          </w:tcPr>
          <w:p w14:paraId="6381F87A"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16.08%</w:t>
            </w:r>
          </w:p>
        </w:tc>
        <w:tc>
          <w:tcPr>
            <w:tcW w:w="1027" w:type="pct"/>
            <w:tcBorders>
              <w:top w:val="nil"/>
              <w:left w:val="nil"/>
              <w:bottom w:val="single" w:sz="4" w:space="0" w:color="auto"/>
              <w:right w:val="single" w:sz="4" w:space="0" w:color="auto"/>
            </w:tcBorders>
          </w:tcPr>
          <w:p w14:paraId="0C265A02"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p>
          <w:p w14:paraId="3657B19B"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22.82%</w:t>
            </w:r>
          </w:p>
        </w:tc>
      </w:tr>
      <w:tr w:rsidR="007D1ABA" w:rsidRPr="00287E8A" w14:paraId="74A27049" w14:textId="77777777" w:rsidTr="000E41A4">
        <w:trPr>
          <w:trHeight w:val="300"/>
        </w:trPr>
        <w:tc>
          <w:tcPr>
            <w:tcW w:w="1764" w:type="pct"/>
            <w:tcBorders>
              <w:top w:val="nil"/>
              <w:left w:val="single" w:sz="4" w:space="0" w:color="auto"/>
              <w:bottom w:val="single" w:sz="4" w:space="0" w:color="auto"/>
              <w:right w:val="single" w:sz="4" w:space="0" w:color="auto"/>
            </w:tcBorders>
            <w:shd w:val="clear" w:color="auto" w:fill="BDD6EE"/>
            <w:noWrap/>
            <w:vAlign w:val="bottom"/>
          </w:tcPr>
          <w:p w14:paraId="45D88C94" w14:textId="320D72B9" w:rsidR="000E41A4" w:rsidRPr="00287E8A" w:rsidRDefault="00110347"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Employees</w:t>
            </w:r>
            <w:r w:rsidR="000E41A4" w:rsidRPr="00287E8A">
              <w:rPr>
                <w:rFonts w:ascii="Arial" w:eastAsia="Times New Roman" w:hAnsi="Arial" w:cs="Arial"/>
                <w:color w:val="1F4E79" w:themeColor="accent1" w:themeShade="80"/>
                <w:sz w:val="22"/>
                <w:szCs w:val="22"/>
                <w:lang w:eastAsia="en-GB"/>
              </w:rPr>
              <w:t xml:space="preserve"> identified as disabled (Board and employees)</w:t>
            </w:r>
          </w:p>
        </w:tc>
        <w:tc>
          <w:tcPr>
            <w:tcW w:w="1178" w:type="pct"/>
            <w:tcBorders>
              <w:top w:val="nil"/>
              <w:left w:val="nil"/>
              <w:bottom w:val="single" w:sz="4" w:space="0" w:color="auto"/>
              <w:right w:val="single" w:sz="4" w:space="0" w:color="auto"/>
            </w:tcBorders>
            <w:shd w:val="clear" w:color="auto" w:fill="auto"/>
            <w:noWrap/>
            <w:vAlign w:val="bottom"/>
          </w:tcPr>
          <w:p w14:paraId="1F95D4FF"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w:t>
            </w:r>
          </w:p>
        </w:tc>
        <w:tc>
          <w:tcPr>
            <w:tcW w:w="1031" w:type="pct"/>
            <w:tcBorders>
              <w:top w:val="nil"/>
              <w:left w:val="nil"/>
              <w:bottom w:val="single" w:sz="4" w:space="0" w:color="auto"/>
              <w:right w:val="single" w:sz="4" w:space="0" w:color="auto"/>
            </w:tcBorders>
            <w:shd w:val="clear" w:color="auto" w:fill="auto"/>
            <w:noWrap/>
            <w:vAlign w:val="bottom"/>
          </w:tcPr>
          <w:p w14:paraId="5218FC33"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6.94%</w:t>
            </w:r>
          </w:p>
        </w:tc>
        <w:tc>
          <w:tcPr>
            <w:tcW w:w="1027" w:type="pct"/>
            <w:tcBorders>
              <w:top w:val="nil"/>
              <w:left w:val="nil"/>
              <w:bottom w:val="single" w:sz="4" w:space="0" w:color="auto"/>
              <w:right w:val="single" w:sz="4" w:space="0" w:color="auto"/>
            </w:tcBorders>
          </w:tcPr>
          <w:p w14:paraId="239007E5"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p>
          <w:p w14:paraId="678BAE16"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5.63%</w:t>
            </w:r>
          </w:p>
        </w:tc>
      </w:tr>
      <w:tr w:rsidR="007D1ABA" w:rsidRPr="00287E8A" w14:paraId="4B3B0EDB" w14:textId="77777777" w:rsidTr="000E41A4">
        <w:trPr>
          <w:trHeight w:val="300"/>
        </w:trPr>
        <w:tc>
          <w:tcPr>
            <w:tcW w:w="1764" w:type="pct"/>
            <w:tcBorders>
              <w:top w:val="nil"/>
              <w:left w:val="single" w:sz="4" w:space="0" w:color="auto"/>
              <w:bottom w:val="nil"/>
              <w:right w:val="single" w:sz="4" w:space="0" w:color="auto"/>
            </w:tcBorders>
            <w:shd w:val="clear" w:color="auto" w:fill="BDD6EE"/>
            <w:noWrap/>
            <w:vAlign w:val="bottom"/>
          </w:tcPr>
          <w:p w14:paraId="16BA88BF"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Religion</w:t>
            </w:r>
          </w:p>
        </w:tc>
        <w:tc>
          <w:tcPr>
            <w:tcW w:w="1178" w:type="pct"/>
            <w:tcBorders>
              <w:top w:val="nil"/>
              <w:left w:val="nil"/>
              <w:bottom w:val="nil"/>
              <w:right w:val="single" w:sz="4" w:space="0" w:color="auto"/>
            </w:tcBorders>
            <w:shd w:val="clear" w:color="auto" w:fill="auto"/>
            <w:noWrap/>
            <w:vAlign w:val="bottom"/>
          </w:tcPr>
          <w:p w14:paraId="0D1CD457"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p>
        </w:tc>
        <w:tc>
          <w:tcPr>
            <w:tcW w:w="1031" w:type="pct"/>
            <w:tcBorders>
              <w:top w:val="nil"/>
              <w:left w:val="nil"/>
              <w:bottom w:val="nil"/>
              <w:right w:val="single" w:sz="4" w:space="0" w:color="auto"/>
            </w:tcBorders>
            <w:shd w:val="clear" w:color="auto" w:fill="auto"/>
            <w:noWrap/>
            <w:vAlign w:val="bottom"/>
          </w:tcPr>
          <w:p w14:paraId="260AD5FD"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p>
        </w:tc>
        <w:tc>
          <w:tcPr>
            <w:tcW w:w="1027" w:type="pct"/>
            <w:tcBorders>
              <w:top w:val="nil"/>
              <w:left w:val="nil"/>
              <w:bottom w:val="nil"/>
              <w:right w:val="single" w:sz="4" w:space="0" w:color="auto"/>
            </w:tcBorders>
          </w:tcPr>
          <w:p w14:paraId="08C01039" w14:textId="77777777" w:rsidR="000E41A4" w:rsidRPr="00287E8A" w:rsidRDefault="000E41A4" w:rsidP="000E41A4">
            <w:pPr>
              <w:spacing w:line="240" w:lineRule="auto"/>
              <w:rPr>
                <w:rFonts w:ascii="Arial" w:eastAsia="Times New Roman" w:hAnsi="Arial" w:cs="Arial"/>
                <w:color w:val="1F4E79" w:themeColor="accent1" w:themeShade="80"/>
                <w:sz w:val="22"/>
                <w:szCs w:val="22"/>
                <w:lang w:eastAsia="en-GB"/>
              </w:rPr>
            </w:pPr>
          </w:p>
        </w:tc>
      </w:tr>
      <w:tr w:rsidR="007D1ABA" w:rsidRPr="00287E8A" w14:paraId="7FFCF4AC" w14:textId="77777777" w:rsidTr="000E41A4">
        <w:trPr>
          <w:trHeight w:val="300"/>
        </w:trPr>
        <w:tc>
          <w:tcPr>
            <w:tcW w:w="1764" w:type="pct"/>
            <w:tcBorders>
              <w:top w:val="nil"/>
              <w:left w:val="single" w:sz="4" w:space="0" w:color="auto"/>
              <w:bottom w:val="nil"/>
              <w:right w:val="single" w:sz="4" w:space="0" w:color="auto"/>
            </w:tcBorders>
            <w:shd w:val="clear" w:color="auto" w:fill="BDD6EE"/>
            <w:noWrap/>
            <w:vAlign w:val="bottom"/>
          </w:tcPr>
          <w:p w14:paraId="33B5D195" w14:textId="77777777" w:rsidR="000E41A4" w:rsidRPr="00287E8A" w:rsidRDefault="000E41A4" w:rsidP="000E41A4">
            <w:pPr>
              <w:numPr>
                <w:ilvl w:val="0"/>
                <w:numId w:val="3"/>
              </w:num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Christian</w:t>
            </w:r>
          </w:p>
        </w:tc>
        <w:tc>
          <w:tcPr>
            <w:tcW w:w="1178" w:type="pct"/>
            <w:tcBorders>
              <w:top w:val="nil"/>
              <w:left w:val="nil"/>
              <w:bottom w:val="nil"/>
              <w:right w:val="single" w:sz="4" w:space="0" w:color="auto"/>
            </w:tcBorders>
            <w:shd w:val="clear" w:color="auto" w:fill="auto"/>
            <w:noWrap/>
            <w:vAlign w:val="bottom"/>
          </w:tcPr>
          <w:p w14:paraId="61361BCA"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46.2%</w:t>
            </w:r>
          </w:p>
        </w:tc>
        <w:tc>
          <w:tcPr>
            <w:tcW w:w="1031" w:type="pct"/>
            <w:tcBorders>
              <w:top w:val="nil"/>
              <w:left w:val="nil"/>
              <w:bottom w:val="nil"/>
              <w:right w:val="single" w:sz="4" w:space="0" w:color="auto"/>
            </w:tcBorders>
            <w:shd w:val="clear" w:color="auto" w:fill="auto"/>
            <w:noWrap/>
            <w:vAlign w:val="bottom"/>
          </w:tcPr>
          <w:p w14:paraId="73D50C57"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39.16%</w:t>
            </w:r>
          </w:p>
        </w:tc>
        <w:tc>
          <w:tcPr>
            <w:tcW w:w="1027" w:type="pct"/>
            <w:tcBorders>
              <w:top w:val="nil"/>
              <w:left w:val="nil"/>
              <w:bottom w:val="nil"/>
              <w:right w:val="single" w:sz="4" w:space="0" w:color="auto"/>
            </w:tcBorders>
          </w:tcPr>
          <w:p w14:paraId="4F475E64"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37.04%</w:t>
            </w:r>
          </w:p>
        </w:tc>
      </w:tr>
      <w:tr w:rsidR="007D1ABA" w:rsidRPr="00287E8A" w14:paraId="32A18614" w14:textId="77777777" w:rsidTr="000E41A4">
        <w:trPr>
          <w:trHeight w:val="300"/>
        </w:trPr>
        <w:tc>
          <w:tcPr>
            <w:tcW w:w="1764" w:type="pct"/>
            <w:tcBorders>
              <w:top w:val="nil"/>
              <w:left w:val="single" w:sz="4" w:space="0" w:color="auto"/>
              <w:bottom w:val="nil"/>
              <w:right w:val="single" w:sz="4" w:space="0" w:color="auto"/>
            </w:tcBorders>
            <w:shd w:val="clear" w:color="auto" w:fill="BDD6EE"/>
            <w:noWrap/>
            <w:vAlign w:val="bottom"/>
          </w:tcPr>
          <w:p w14:paraId="26435C3A" w14:textId="77777777" w:rsidR="000E41A4" w:rsidRPr="00287E8A" w:rsidRDefault="000E41A4" w:rsidP="000E41A4">
            <w:pPr>
              <w:numPr>
                <w:ilvl w:val="0"/>
                <w:numId w:val="3"/>
              </w:num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No religion</w:t>
            </w:r>
          </w:p>
        </w:tc>
        <w:tc>
          <w:tcPr>
            <w:tcW w:w="1178" w:type="pct"/>
            <w:tcBorders>
              <w:top w:val="nil"/>
              <w:left w:val="nil"/>
              <w:bottom w:val="nil"/>
              <w:right w:val="single" w:sz="4" w:space="0" w:color="auto"/>
            </w:tcBorders>
            <w:shd w:val="clear" w:color="auto" w:fill="auto"/>
            <w:noWrap/>
            <w:vAlign w:val="bottom"/>
          </w:tcPr>
          <w:p w14:paraId="0135ECB9"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37.2%</w:t>
            </w:r>
          </w:p>
        </w:tc>
        <w:tc>
          <w:tcPr>
            <w:tcW w:w="1031" w:type="pct"/>
            <w:tcBorders>
              <w:top w:val="nil"/>
              <w:left w:val="nil"/>
              <w:bottom w:val="nil"/>
              <w:right w:val="single" w:sz="4" w:space="0" w:color="auto"/>
            </w:tcBorders>
            <w:shd w:val="clear" w:color="auto" w:fill="auto"/>
            <w:noWrap/>
            <w:vAlign w:val="bottom"/>
          </w:tcPr>
          <w:p w14:paraId="0CC72BE8"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56.64%</w:t>
            </w:r>
          </w:p>
        </w:tc>
        <w:tc>
          <w:tcPr>
            <w:tcW w:w="1027" w:type="pct"/>
            <w:tcBorders>
              <w:top w:val="nil"/>
              <w:left w:val="nil"/>
              <w:bottom w:val="nil"/>
              <w:right w:val="single" w:sz="4" w:space="0" w:color="auto"/>
            </w:tcBorders>
          </w:tcPr>
          <w:p w14:paraId="4FEC2DB0"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57.04%</w:t>
            </w:r>
          </w:p>
        </w:tc>
      </w:tr>
      <w:tr w:rsidR="007D1ABA" w:rsidRPr="00287E8A" w14:paraId="2A3DACCD" w14:textId="77777777" w:rsidTr="000E41A4">
        <w:trPr>
          <w:trHeight w:val="300"/>
        </w:trPr>
        <w:tc>
          <w:tcPr>
            <w:tcW w:w="1764" w:type="pct"/>
            <w:tcBorders>
              <w:top w:val="nil"/>
              <w:left w:val="single" w:sz="4" w:space="0" w:color="auto"/>
              <w:bottom w:val="nil"/>
              <w:right w:val="single" w:sz="4" w:space="0" w:color="auto"/>
            </w:tcBorders>
            <w:shd w:val="clear" w:color="auto" w:fill="BDD6EE"/>
            <w:noWrap/>
            <w:vAlign w:val="bottom"/>
          </w:tcPr>
          <w:p w14:paraId="79A173D8" w14:textId="77777777" w:rsidR="000E41A4" w:rsidRPr="00287E8A" w:rsidRDefault="000E41A4" w:rsidP="000E41A4">
            <w:pPr>
              <w:numPr>
                <w:ilvl w:val="0"/>
                <w:numId w:val="3"/>
              </w:num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Muslim</w:t>
            </w:r>
          </w:p>
        </w:tc>
        <w:tc>
          <w:tcPr>
            <w:tcW w:w="1178" w:type="pct"/>
            <w:tcBorders>
              <w:top w:val="nil"/>
              <w:left w:val="nil"/>
              <w:bottom w:val="nil"/>
              <w:right w:val="single" w:sz="4" w:space="0" w:color="auto"/>
            </w:tcBorders>
            <w:shd w:val="clear" w:color="auto" w:fill="auto"/>
            <w:noWrap/>
            <w:vAlign w:val="bottom"/>
          </w:tcPr>
          <w:p w14:paraId="41E629B8"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6.5%</w:t>
            </w:r>
          </w:p>
        </w:tc>
        <w:tc>
          <w:tcPr>
            <w:tcW w:w="1031" w:type="pct"/>
            <w:tcBorders>
              <w:top w:val="nil"/>
              <w:left w:val="nil"/>
              <w:bottom w:val="nil"/>
              <w:right w:val="single" w:sz="4" w:space="0" w:color="auto"/>
            </w:tcBorders>
            <w:shd w:val="clear" w:color="auto" w:fill="auto"/>
            <w:noWrap/>
            <w:vAlign w:val="bottom"/>
          </w:tcPr>
          <w:p w14:paraId="35DB4240"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0%</w:t>
            </w:r>
          </w:p>
        </w:tc>
        <w:tc>
          <w:tcPr>
            <w:tcW w:w="1027" w:type="pct"/>
            <w:tcBorders>
              <w:top w:val="nil"/>
              <w:left w:val="nil"/>
              <w:bottom w:val="nil"/>
              <w:right w:val="single" w:sz="4" w:space="0" w:color="auto"/>
            </w:tcBorders>
          </w:tcPr>
          <w:p w14:paraId="378952E3"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0%</w:t>
            </w:r>
          </w:p>
        </w:tc>
      </w:tr>
      <w:tr w:rsidR="007D1ABA" w:rsidRPr="00287E8A" w14:paraId="6B05BBAD" w14:textId="77777777" w:rsidTr="000E41A4">
        <w:trPr>
          <w:trHeight w:val="300"/>
        </w:trPr>
        <w:tc>
          <w:tcPr>
            <w:tcW w:w="1764" w:type="pct"/>
            <w:tcBorders>
              <w:top w:val="nil"/>
              <w:left w:val="single" w:sz="4" w:space="0" w:color="auto"/>
              <w:bottom w:val="single" w:sz="4" w:space="0" w:color="auto"/>
              <w:right w:val="single" w:sz="4" w:space="0" w:color="auto"/>
            </w:tcBorders>
            <w:shd w:val="clear" w:color="auto" w:fill="BDD6EE"/>
            <w:noWrap/>
            <w:vAlign w:val="bottom"/>
          </w:tcPr>
          <w:p w14:paraId="1B1B0240" w14:textId="77777777" w:rsidR="000E41A4" w:rsidRPr="00287E8A" w:rsidRDefault="000E41A4" w:rsidP="000E41A4">
            <w:pPr>
              <w:numPr>
                <w:ilvl w:val="0"/>
                <w:numId w:val="3"/>
              </w:numPr>
              <w:spacing w:line="240" w:lineRule="auto"/>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Hindu</w:t>
            </w:r>
          </w:p>
        </w:tc>
        <w:tc>
          <w:tcPr>
            <w:tcW w:w="1178" w:type="pct"/>
            <w:tcBorders>
              <w:top w:val="nil"/>
              <w:left w:val="nil"/>
              <w:bottom w:val="single" w:sz="4" w:space="0" w:color="auto"/>
              <w:right w:val="single" w:sz="4" w:space="0" w:color="auto"/>
            </w:tcBorders>
            <w:shd w:val="clear" w:color="auto" w:fill="auto"/>
            <w:noWrap/>
            <w:vAlign w:val="bottom"/>
          </w:tcPr>
          <w:p w14:paraId="7632198E"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1.7%</w:t>
            </w:r>
          </w:p>
        </w:tc>
        <w:tc>
          <w:tcPr>
            <w:tcW w:w="1031" w:type="pct"/>
            <w:tcBorders>
              <w:top w:val="nil"/>
              <w:left w:val="nil"/>
              <w:bottom w:val="single" w:sz="4" w:space="0" w:color="auto"/>
              <w:right w:val="single" w:sz="4" w:space="0" w:color="auto"/>
            </w:tcBorders>
            <w:shd w:val="clear" w:color="auto" w:fill="auto"/>
            <w:noWrap/>
            <w:vAlign w:val="bottom"/>
          </w:tcPr>
          <w:p w14:paraId="7B0B4149"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0%</w:t>
            </w:r>
          </w:p>
        </w:tc>
        <w:tc>
          <w:tcPr>
            <w:tcW w:w="1027" w:type="pct"/>
            <w:tcBorders>
              <w:top w:val="nil"/>
              <w:left w:val="nil"/>
              <w:bottom w:val="single" w:sz="4" w:space="0" w:color="auto"/>
              <w:right w:val="single" w:sz="4" w:space="0" w:color="auto"/>
            </w:tcBorders>
          </w:tcPr>
          <w:p w14:paraId="79D49284" w14:textId="77777777" w:rsidR="000E41A4" w:rsidRPr="00287E8A" w:rsidRDefault="000E41A4" w:rsidP="000E41A4">
            <w:pPr>
              <w:spacing w:line="240" w:lineRule="auto"/>
              <w:jc w:val="center"/>
              <w:rPr>
                <w:rFonts w:ascii="Arial" w:eastAsia="Times New Roman" w:hAnsi="Arial" w:cs="Arial"/>
                <w:color w:val="1F4E79" w:themeColor="accent1" w:themeShade="80"/>
                <w:sz w:val="22"/>
                <w:szCs w:val="22"/>
                <w:lang w:eastAsia="en-GB"/>
              </w:rPr>
            </w:pPr>
            <w:r w:rsidRPr="00287E8A">
              <w:rPr>
                <w:rFonts w:ascii="Arial" w:eastAsia="Times New Roman" w:hAnsi="Arial" w:cs="Arial"/>
                <w:color w:val="1F4E79" w:themeColor="accent1" w:themeShade="80"/>
                <w:sz w:val="22"/>
                <w:szCs w:val="22"/>
                <w:lang w:eastAsia="en-GB"/>
              </w:rPr>
              <w:t>0%</w:t>
            </w:r>
          </w:p>
        </w:tc>
      </w:tr>
    </w:tbl>
    <w:p w14:paraId="55FDC113" w14:textId="77777777" w:rsidR="007A2006" w:rsidRDefault="007A2006">
      <w:pPr>
        <w:rPr>
          <w:rFonts w:ascii="Arial" w:hAnsi="Arial" w:cs="Arial"/>
          <w:color w:val="1F4E79" w:themeColor="accent1" w:themeShade="80"/>
          <w:sz w:val="22"/>
          <w:szCs w:val="22"/>
        </w:rPr>
      </w:pPr>
    </w:p>
    <w:p w14:paraId="02E4DF08" w14:textId="77777777" w:rsidR="00E93E63" w:rsidRPr="007D1ABA" w:rsidRDefault="00E93E63">
      <w:pPr>
        <w:rPr>
          <w:rFonts w:ascii="Arial" w:hAnsi="Arial" w:cs="Arial"/>
          <w:color w:val="1F4E79" w:themeColor="accent1" w:themeShade="80"/>
          <w:sz w:val="22"/>
          <w:szCs w:val="22"/>
        </w:rPr>
      </w:pPr>
    </w:p>
    <w:tbl>
      <w:tblPr>
        <w:tblW w:w="5003" w:type="pct"/>
        <w:tblInd w:w="-5" w:type="dxa"/>
        <w:tblLook w:val="04A0" w:firstRow="1" w:lastRow="0" w:firstColumn="1" w:lastColumn="0" w:noHBand="0" w:noVBand="1"/>
      </w:tblPr>
      <w:tblGrid>
        <w:gridCol w:w="5258"/>
        <w:gridCol w:w="1457"/>
        <w:gridCol w:w="1457"/>
        <w:gridCol w:w="1462"/>
      </w:tblGrid>
      <w:tr w:rsidR="007D1ABA" w:rsidRPr="007D1ABA" w14:paraId="1DB950C1" w14:textId="77777777" w:rsidTr="00112069">
        <w:trPr>
          <w:trHeight w:val="313"/>
        </w:trPr>
        <w:tc>
          <w:tcPr>
            <w:tcW w:w="5000" w:type="pct"/>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14:paraId="214CE351" w14:textId="77777777" w:rsidR="00E70C2F" w:rsidRPr="007D1ABA" w:rsidRDefault="00E70C2F" w:rsidP="00112069">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t>Which of the following categories best describes you?</w:t>
            </w:r>
          </w:p>
        </w:tc>
      </w:tr>
      <w:tr w:rsidR="007D1ABA" w:rsidRPr="007D1ABA" w14:paraId="4333CC88" w14:textId="77777777" w:rsidTr="00112069">
        <w:trPr>
          <w:trHeight w:val="300"/>
        </w:trPr>
        <w:tc>
          <w:tcPr>
            <w:tcW w:w="2729" w:type="pct"/>
            <w:tcBorders>
              <w:top w:val="nil"/>
              <w:left w:val="single" w:sz="4" w:space="0" w:color="auto"/>
              <w:bottom w:val="single" w:sz="4" w:space="0" w:color="auto"/>
              <w:right w:val="single" w:sz="4" w:space="0" w:color="auto"/>
            </w:tcBorders>
            <w:shd w:val="clear" w:color="000000" w:fill="595959"/>
            <w:noWrap/>
            <w:vAlign w:val="center"/>
            <w:hideMark/>
          </w:tcPr>
          <w:p w14:paraId="695BBAAD"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 </w:t>
            </w:r>
          </w:p>
        </w:tc>
        <w:tc>
          <w:tcPr>
            <w:tcW w:w="756" w:type="pct"/>
            <w:tcBorders>
              <w:top w:val="nil"/>
              <w:left w:val="nil"/>
              <w:bottom w:val="single" w:sz="4" w:space="0" w:color="auto"/>
              <w:right w:val="single" w:sz="4" w:space="0" w:color="auto"/>
            </w:tcBorders>
            <w:shd w:val="clear" w:color="auto" w:fill="BDD6EE"/>
            <w:noWrap/>
            <w:vAlign w:val="center"/>
          </w:tcPr>
          <w:p w14:paraId="7F157262" w14:textId="77777777" w:rsidR="00E70C2F" w:rsidRPr="007D1ABA" w:rsidRDefault="00E70C2F" w:rsidP="00112069">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t>2021</w:t>
            </w:r>
          </w:p>
        </w:tc>
        <w:tc>
          <w:tcPr>
            <w:tcW w:w="756" w:type="pct"/>
            <w:tcBorders>
              <w:top w:val="nil"/>
              <w:left w:val="nil"/>
              <w:bottom w:val="single" w:sz="4" w:space="0" w:color="auto"/>
              <w:right w:val="single" w:sz="4" w:space="0" w:color="auto"/>
            </w:tcBorders>
            <w:shd w:val="clear" w:color="auto" w:fill="BDD6EE"/>
            <w:noWrap/>
            <w:vAlign w:val="center"/>
            <w:hideMark/>
          </w:tcPr>
          <w:p w14:paraId="74D21D3F" w14:textId="77777777" w:rsidR="00E70C2F" w:rsidRPr="007D1ABA" w:rsidRDefault="00E70C2F" w:rsidP="00112069">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t>2022</w:t>
            </w:r>
          </w:p>
        </w:tc>
        <w:tc>
          <w:tcPr>
            <w:tcW w:w="758" w:type="pct"/>
            <w:tcBorders>
              <w:top w:val="nil"/>
              <w:left w:val="nil"/>
              <w:bottom w:val="single" w:sz="4" w:space="0" w:color="auto"/>
              <w:right w:val="single" w:sz="4" w:space="0" w:color="auto"/>
            </w:tcBorders>
            <w:shd w:val="clear" w:color="auto" w:fill="BDD6EE"/>
          </w:tcPr>
          <w:p w14:paraId="3BB8FFA2" w14:textId="77777777" w:rsidR="00E70C2F" w:rsidRPr="007D1ABA" w:rsidRDefault="00E70C2F" w:rsidP="00112069">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t>2023</w:t>
            </w:r>
          </w:p>
        </w:tc>
      </w:tr>
      <w:tr w:rsidR="007D1ABA" w:rsidRPr="007D1ABA" w14:paraId="58413A33" w14:textId="77777777" w:rsidTr="00112069">
        <w:trPr>
          <w:trHeight w:val="489"/>
        </w:trPr>
        <w:tc>
          <w:tcPr>
            <w:tcW w:w="2729" w:type="pct"/>
            <w:tcBorders>
              <w:top w:val="nil"/>
              <w:left w:val="single" w:sz="4" w:space="0" w:color="auto"/>
              <w:bottom w:val="single" w:sz="4" w:space="0" w:color="auto"/>
              <w:right w:val="single" w:sz="4" w:space="0" w:color="auto"/>
            </w:tcBorders>
            <w:shd w:val="clear" w:color="auto" w:fill="auto"/>
            <w:noWrap/>
            <w:vAlign w:val="center"/>
            <w:hideMark/>
          </w:tcPr>
          <w:p w14:paraId="353A5FB7"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p>
          <w:p w14:paraId="1B76AEF3" w14:textId="745E44AC"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Employee</w:t>
            </w:r>
            <w:r w:rsidR="00287E8A">
              <w:rPr>
                <w:rFonts w:ascii="Arial" w:eastAsia="Times New Roman" w:hAnsi="Arial" w:cs="Arial"/>
                <w:color w:val="1F4E79" w:themeColor="accent1" w:themeShade="80"/>
                <w:sz w:val="22"/>
                <w:szCs w:val="22"/>
                <w:lang w:eastAsia="en-GB"/>
              </w:rPr>
              <w:t>/Board/Committee Member</w:t>
            </w:r>
          </w:p>
        </w:tc>
        <w:tc>
          <w:tcPr>
            <w:tcW w:w="756" w:type="pct"/>
            <w:tcBorders>
              <w:top w:val="nil"/>
              <w:left w:val="nil"/>
              <w:bottom w:val="single" w:sz="4" w:space="0" w:color="auto"/>
              <w:right w:val="single" w:sz="4" w:space="0" w:color="auto"/>
            </w:tcBorders>
            <w:shd w:val="clear" w:color="auto" w:fill="auto"/>
            <w:noWrap/>
            <w:vAlign w:val="center"/>
          </w:tcPr>
          <w:p w14:paraId="33224DFC"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46168EBE"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35.14%</w:t>
            </w:r>
          </w:p>
        </w:tc>
        <w:tc>
          <w:tcPr>
            <w:tcW w:w="756" w:type="pct"/>
            <w:tcBorders>
              <w:top w:val="nil"/>
              <w:left w:val="nil"/>
              <w:bottom w:val="single" w:sz="4" w:space="0" w:color="auto"/>
              <w:right w:val="single" w:sz="4" w:space="0" w:color="auto"/>
            </w:tcBorders>
            <w:shd w:val="clear" w:color="auto" w:fill="auto"/>
            <w:noWrap/>
            <w:vAlign w:val="center"/>
            <w:hideMark/>
          </w:tcPr>
          <w:p w14:paraId="6A6EF2D3"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3D6686C2"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41.96%</w:t>
            </w:r>
          </w:p>
        </w:tc>
        <w:tc>
          <w:tcPr>
            <w:tcW w:w="758" w:type="pct"/>
            <w:tcBorders>
              <w:top w:val="nil"/>
              <w:left w:val="nil"/>
              <w:bottom w:val="single" w:sz="4" w:space="0" w:color="auto"/>
              <w:right w:val="single" w:sz="4" w:space="0" w:color="auto"/>
            </w:tcBorders>
          </w:tcPr>
          <w:p w14:paraId="214C8EDB"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11111AE3"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34.47%</w:t>
            </w:r>
          </w:p>
        </w:tc>
      </w:tr>
      <w:tr w:rsidR="007D1ABA" w:rsidRPr="007D1ABA" w14:paraId="23CF0E4D" w14:textId="77777777" w:rsidTr="00112069">
        <w:trPr>
          <w:trHeight w:val="300"/>
        </w:trPr>
        <w:tc>
          <w:tcPr>
            <w:tcW w:w="2729" w:type="pct"/>
            <w:tcBorders>
              <w:top w:val="nil"/>
              <w:left w:val="single" w:sz="4" w:space="0" w:color="auto"/>
              <w:bottom w:val="single" w:sz="4" w:space="0" w:color="auto"/>
              <w:right w:val="single" w:sz="4" w:space="0" w:color="auto"/>
            </w:tcBorders>
            <w:shd w:val="clear" w:color="auto" w:fill="auto"/>
            <w:noWrap/>
            <w:vAlign w:val="center"/>
          </w:tcPr>
          <w:p w14:paraId="59629828"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p>
          <w:p w14:paraId="36742A5F"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Athlete – Olympic Swimming</w:t>
            </w:r>
          </w:p>
        </w:tc>
        <w:tc>
          <w:tcPr>
            <w:tcW w:w="756" w:type="pct"/>
            <w:tcBorders>
              <w:top w:val="nil"/>
              <w:left w:val="nil"/>
              <w:bottom w:val="single" w:sz="4" w:space="0" w:color="auto"/>
              <w:right w:val="single" w:sz="4" w:space="0" w:color="auto"/>
            </w:tcBorders>
            <w:shd w:val="clear" w:color="auto" w:fill="auto"/>
            <w:noWrap/>
            <w:vAlign w:val="center"/>
          </w:tcPr>
          <w:p w14:paraId="218A514F"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525E1286"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16.22%</w:t>
            </w:r>
          </w:p>
        </w:tc>
        <w:tc>
          <w:tcPr>
            <w:tcW w:w="756" w:type="pct"/>
            <w:tcBorders>
              <w:top w:val="nil"/>
              <w:left w:val="nil"/>
              <w:bottom w:val="single" w:sz="4" w:space="0" w:color="auto"/>
              <w:right w:val="single" w:sz="4" w:space="0" w:color="auto"/>
            </w:tcBorders>
            <w:shd w:val="clear" w:color="auto" w:fill="auto"/>
            <w:noWrap/>
            <w:vAlign w:val="center"/>
          </w:tcPr>
          <w:p w14:paraId="7DF97BD0"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670FD24C"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23.78%</w:t>
            </w:r>
          </w:p>
        </w:tc>
        <w:tc>
          <w:tcPr>
            <w:tcW w:w="758" w:type="pct"/>
            <w:tcBorders>
              <w:top w:val="nil"/>
              <w:left w:val="nil"/>
              <w:bottom w:val="single" w:sz="4" w:space="0" w:color="auto"/>
              <w:right w:val="single" w:sz="4" w:space="0" w:color="auto"/>
            </w:tcBorders>
          </w:tcPr>
          <w:p w14:paraId="650391A3"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54F706DC"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28.16%</w:t>
            </w:r>
          </w:p>
        </w:tc>
      </w:tr>
      <w:tr w:rsidR="007D1ABA" w:rsidRPr="007D1ABA" w14:paraId="0A0B78F0" w14:textId="77777777" w:rsidTr="00112069">
        <w:trPr>
          <w:trHeight w:val="300"/>
        </w:trPr>
        <w:tc>
          <w:tcPr>
            <w:tcW w:w="2729" w:type="pct"/>
            <w:tcBorders>
              <w:top w:val="nil"/>
              <w:left w:val="single" w:sz="4" w:space="0" w:color="auto"/>
              <w:bottom w:val="single" w:sz="4" w:space="0" w:color="auto"/>
              <w:right w:val="single" w:sz="4" w:space="0" w:color="auto"/>
            </w:tcBorders>
            <w:shd w:val="clear" w:color="auto" w:fill="auto"/>
            <w:noWrap/>
            <w:vAlign w:val="center"/>
          </w:tcPr>
          <w:p w14:paraId="5964546C"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p>
          <w:p w14:paraId="790792C4"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Athlete – Diving</w:t>
            </w:r>
          </w:p>
        </w:tc>
        <w:tc>
          <w:tcPr>
            <w:tcW w:w="756" w:type="pct"/>
            <w:tcBorders>
              <w:top w:val="nil"/>
              <w:left w:val="nil"/>
              <w:bottom w:val="single" w:sz="4" w:space="0" w:color="auto"/>
              <w:right w:val="single" w:sz="4" w:space="0" w:color="auto"/>
            </w:tcBorders>
            <w:shd w:val="clear" w:color="auto" w:fill="auto"/>
            <w:noWrap/>
            <w:vAlign w:val="center"/>
          </w:tcPr>
          <w:p w14:paraId="329659BF"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4CFDC7A2"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11.49%</w:t>
            </w:r>
          </w:p>
        </w:tc>
        <w:tc>
          <w:tcPr>
            <w:tcW w:w="756" w:type="pct"/>
            <w:tcBorders>
              <w:top w:val="nil"/>
              <w:left w:val="nil"/>
              <w:bottom w:val="single" w:sz="4" w:space="0" w:color="auto"/>
              <w:right w:val="single" w:sz="4" w:space="0" w:color="auto"/>
            </w:tcBorders>
            <w:shd w:val="clear" w:color="auto" w:fill="auto"/>
            <w:noWrap/>
            <w:vAlign w:val="center"/>
          </w:tcPr>
          <w:p w14:paraId="3EE06420"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416DE409"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6.99%</w:t>
            </w:r>
          </w:p>
        </w:tc>
        <w:tc>
          <w:tcPr>
            <w:tcW w:w="758" w:type="pct"/>
            <w:tcBorders>
              <w:top w:val="nil"/>
              <w:left w:val="nil"/>
              <w:bottom w:val="single" w:sz="4" w:space="0" w:color="auto"/>
              <w:right w:val="single" w:sz="4" w:space="0" w:color="auto"/>
            </w:tcBorders>
          </w:tcPr>
          <w:p w14:paraId="2FD200E4"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2678F994"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14.56%</w:t>
            </w:r>
          </w:p>
        </w:tc>
      </w:tr>
      <w:tr w:rsidR="007D1ABA" w:rsidRPr="007D1ABA" w14:paraId="5C8D1136" w14:textId="77777777" w:rsidTr="00112069">
        <w:trPr>
          <w:trHeight w:val="300"/>
        </w:trPr>
        <w:tc>
          <w:tcPr>
            <w:tcW w:w="2729" w:type="pct"/>
            <w:tcBorders>
              <w:top w:val="nil"/>
              <w:left w:val="single" w:sz="4" w:space="0" w:color="auto"/>
              <w:bottom w:val="single" w:sz="4" w:space="0" w:color="auto"/>
              <w:right w:val="single" w:sz="4" w:space="0" w:color="auto"/>
            </w:tcBorders>
            <w:shd w:val="clear" w:color="auto" w:fill="auto"/>
            <w:noWrap/>
            <w:vAlign w:val="center"/>
          </w:tcPr>
          <w:p w14:paraId="752B3E51"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p>
          <w:p w14:paraId="17028CEF"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Athlete – Paralympic Swimming**</w:t>
            </w:r>
          </w:p>
        </w:tc>
        <w:tc>
          <w:tcPr>
            <w:tcW w:w="756" w:type="pct"/>
            <w:tcBorders>
              <w:top w:val="nil"/>
              <w:left w:val="nil"/>
              <w:bottom w:val="single" w:sz="4" w:space="0" w:color="auto"/>
              <w:right w:val="single" w:sz="4" w:space="0" w:color="auto"/>
            </w:tcBorders>
            <w:shd w:val="clear" w:color="auto" w:fill="auto"/>
            <w:noWrap/>
            <w:vAlign w:val="center"/>
          </w:tcPr>
          <w:p w14:paraId="57E568B1"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16EE2D2A"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N/A</w:t>
            </w:r>
          </w:p>
        </w:tc>
        <w:tc>
          <w:tcPr>
            <w:tcW w:w="756" w:type="pct"/>
            <w:tcBorders>
              <w:top w:val="nil"/>
              <w:left w:val="nil"/>
              <w:bottom w:val="single" w:sz="4" w:space="0" w:color="auto"/>
              <w:right w:val="single" w:sz="4" w:space="0" w:color="auto"/>
            </w:tcBorders>
            <w:shd w:val="clear" w:color="auto" w:fill="auto"/>
            <w:noWrap/>
            <w:vAlign w:val="center"/>
          </w:tcPr>
          <w:p w14:paraId="4A475616"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2DBE5BD1"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18.88%</w:t>
            </w:r>
          </w:p>
        </w:tc>
        <w:tc>
          <w:tcPr>
            <w:tcW w:w="758" w:type="pct"/>
            <w:tcBorders>
              <w:top w:val="nil"/>
              <w:left w:val="nil"/>
              <w:bottom w:val="single" w:sz="4" w:space="0" w:color="auto"/>
              <w:right w:val="single" w:sz="4" w:space="0" w:color="auto"/>
            </w:tcBorders>
          </w:tcPr>
          <w:p w14:paraId="7AD521E3"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5D81EDCF"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21.84%</w:t>
            </w:r>
          </w:p>
        </w:tc>
      </w:tr>
      <w:tr w:rsidR="007D1ABA" w:rsidRPr="007D1ABA" w14:paraId="0127EF8D" w14:textId="77777777" w:rsidTr="00112069">
        <w:trPr>
          <w:trHeight w:val="300"/>
        </w:trPr>
        <w:tc>
          <w:tcPr>
            <w:tcW w:w="2729" w:type="pct"/>
            <w:tcBorders>
              <w:top w:val="nil"/>
              <w:left w:val="single" w:sz="4" w:space="0" w:color="auto"/>
              <w:bottom w:val="single" w:sz="4" w:space="0" w:color="auto"/>
              <w:right w:val="single" w:sz="4" w:space="0" w:color="auto"/>
            </w:tcBorders>
            <w:shd w:val="clear" w:color="auto" w:fill="auto"/>
            <w:noWrap/>
            <w:vAlign w:val="center"/>
          </w:tcPr>
          <w:p w14:paraId="2ADA3DDA"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p>
          <w:p w14:paraId="1183A9FE"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Athlete – Artistic Swimming</w:t>
            </w:r>
          </w:p>
        </w:tc>
        <w:tc>
          <w:tcPr>
            <w:tcW w:w="756" w:type="pct"/>
            <w:tcBorders>
              <w:top w:val="nil"/>
              <w:left w:val="nil"/>
              <w:bottom w:val="single" w:sz="4" w:space="0" w:color="auto"/>
              <w:right w:val="single" w:sz="4" w:space="0" w:color="auto"/>
            </w:tcBorders>
            <w:shd w:val="clear" w:color="auto" w:fill="auto"/>
            <w:noWrap/>
            <w:vAlign w:val="center"/>
          </w:tcPr>
          <w:p w14:paraId="031D27EE"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109180D9"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8.78%</w:t>
            </w:r>
          </w:p>
        </w:tc>
        <w:tc>
          <w:tcPr>
            <w:tcW w:w="756" w:type="pct"/>
            <w:tcBorders>
              <w:top w:val="nil"/>
              <w:left w:val="nil"/>
              <w:bottom w:val="single" w:sz="4" w:space="0" w:color="auto"/>
              <w:right w:val="single" w:sz="4" w:space="0" w:color="auto"/>
            </w:tcBorders>
            <w:shd w:val="clear" w:color="auto" w:fill="auto"/>
            <w:noWrap/>
            <w:vAlign w:val="center"/>
          </w:tcPr>
          <w:p w14:paraId="3908BED4"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1F8DAC20"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0.00%</w:t>
            </w:r>
          </w:p>
        </w:tc>
        <w:tc>
          <w:tcPr>
            <w:tcW w:w="758" w:type="pct"/>
            <w:tcBorders>
              <w:top w:val="nil"/>
              <w:left w:val="nil"/>
              <w:bottom w:val="single" w:sz="4" w:space="0" w:color="auto"/>
              <w:right w:val="single" w:sz="4" w:space="0" w:color="auto"/>
            </w:tcBorders>
          </w:tcPr>
          <w:p w14:paraId="19110AB0"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p>
          <w:p w14:paraId="3DD3CB38" w14:textId="77777777" w:rsidR="00E70C2F" w:rsidRPr="007D1ABA" w:rsidRDefault="00E70C2F"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0.97%</w:t>
            </w:r>
          </w:p>
        </w:tc>
      </w:tr>
    </w:tbl>
    <w:p w14:paraId="741D9D48" w14:textId="77777777" w:rsidR="00911ADC" w:rsidRPr="00733EFF" w:rsidRDefault="00E70C2F" w:rsidP="00911ADC">
      <w:pPr>
        <w:spacing w:line="240" w:lineRule="auto"/>
        <w:rPr>
          <w:rFonts w:ascii="Arial" w:eastAsia="Times New Roman" w:hAnsi="Arial" w:cs="Arial"/>
          <w:bCs/>
          <w:color w:val="1F4E79" w:themeColor="accent1" w:themeShade="80"/>
          <w:sz w:val="16"/>
          <w:szCs w:val="22"/>
          <w:lang w:eastAsia="en-GB"/>
        </w:rPr>
      </w:pPr>
      <w:r w:rsidRPr="00733EFF">
        <w:rPr>
          <w:rFonts w:ascii="Arial" w:eastAsia="Times New Roman" w:hAnsi="Arial" w:cs="Arial"/>
          <w:bCs/>
          <w:color w:val="1F4E79" w:themeColor="accent1" w:themeShade="80"/>
          <w:sz w:val="16"/>
          <w:szCs w:val="22"/>
          <w:lang w:eastAsia="en-GB"/>
        </w:rPr>
        <w:t xml:space="preserve">**Swimming demographic data was </w:t>
      </w:r>
      <w:r w:rsidR="00911ADC" w:rsidRPr="00733EFF">
        <w:rPr>
          <w:rFonts w:ascii="Arial" w:eastAsia="Times New Roman" w:hAnsi="Arial" w:cs="Arial"/>
          <w:bCs/>
          <w:color w:val="1F4E79" w:themeColor="accent1" w:themeShade="80"/>
          <w:sz w:val="16"/>
          <w:szCs w:val="22"/>
          <w:lang w:eastAsia="en-GB"/>
        </w:rPr>
        <w:t xml:space="preserve">merged for OLY and PLY pre-2022. </w:t>
      </w:r>
    </w:p>
    <w:p w14:paraId="2F27C1AE" w14:textId="77777777" w:rsidR="00C46705" w:rsidRPr="007D1ABA" w:rsidRDefault="00C46705" w:rsidP="00C46705">
      <w:pPr>
        <w:rPr>
          <w:rFonts w:ascii="Arial" w:hAnsi="Arial" w:cs="Arial"/>
          <w:color w:val="1F4E79" w:themeColor="accent1" w:themeShade="80"/>
          <w:sz w:val="22"/>
          <w:szCs w:val="22"/>
        </w:rPr>
      </w:pPr>
    </w:p>
    <w:p w14:paraId="233DEC3B" w14:textId="77777777" w:rsidR="007D1ABA" w:rsidRPr="007D1ABA" w:rsidRDefault="007D1ABA" w:rsidP="00C46705">
      <w:pPr>
        <w:rPr>
          <w:rFonts w:ascii="Arial" w:hAnsi="Arial" w:cs="Arial"/>
          <w:color w:val="1F4E79" w:themeColor="accent1" w:themeShade="80"/>
          <w:sz w:val="22"/>
          <w:szCs w:val="22"/>
        </w:rPr>
      </w:pPr>
    </w:p>
    <w:tbl>
      <w:tblPr>
        <w:tblStyle w:val="TableGrid"/>
        <w:tblW w:w="5000" w:type="pct"/>
        <w:tblCellMar>
          <w:top w:w="28" w:type="dxa"/>
          <w:bottom w:w="28" w:type="dxa"/>
        </w:tblCellMar>
        <w:tblLook w:val="04A0" w:firstRow="1" w:lastRow="0" w:firstColumn="1" w:lastColumn="0" w:noHBand="0" w:noVBand="1"/>
      </w:tblPr>
      <w:tblGrid>
        <w:gridCol w:w="5240"/>
        <w:gridCol w:w="2072"/>
        <w:gridCol w:w="2316"/>
      </w:tblGrid>
      <w:tr w:rsidR="007D1ABA" w:rsidRPr="007D1ABA" w14:paraId="424FE527" w14:textId="77777777" w:rsidTr="007D1ABA">
        <w:trPr>
          <w:trHeight w:val="146"/>
        </w:trPr>
        <w:tc>
          <w:tcPr>
            <w:tcW w:w="5000" w:type="pct"/>
            <w:gridSpan w:val="3"/>
            <w:shd w:val="clear" w:color="auto" w:fill="BDD6EE" w:themeFill="accent1" w:themeFillTint="66"/>
          </w:tcPr>
          <w:p w14:paraId="1E306999" w14:textId="77777777" w:rsidR="002B1682" w:rsidRPr="007D1ABA" w:rsidRDefault="002B1682" w:rsidP="00E93E63">
            <w:pPr>
              <w:spacing w:line="240" w:lineRule="auto"/>
              <w:jc w:val="center"/>
              <w:rPr>
                <w:rFonts w:ascii="Arial" w:hAnsi="Arial" w:cs="Arial"/>
                <w:b/>
                <w:color w:val="1F4E79" w:themeColor="accent1" w:themeShade="80"/>
                <w:sz w:val="22"/>
                <w:szCs w:val="22"/>
              </w:rPr>
            </w:pPr>
            <w:r w:rsidRPr="007D1ABA">
              <w:rPr>
                <w:rFonts w:ascii="Arial" w:hAnsi="Arial" w:cs="Arial"/>
                <w:b/>
                <w:color w:val="1F4E79" w:themeColor="accent1" w:themeShade="80"/>
                <w:sz w:val="22"/>
                <w:szCs w:val="22"/>
              </w:rPr>
              <w:lastRenderedPageBreak/>
              <w:t>Race/Eth</w:t>
            </w:r>
            <w:r w:rsidRPr="007D1ABA">
              <w:rPr>
                <w:rFonts w:ascii="Arial" w:eastAsia="Times New Roman" w:hAnsi="Arial" w:cs="Arial"/>
                <w:b/>
                <w:color w:val="1F4E79" w:themeColor="accent1" w:themeShade="80"/>
                <w:sz w:val="22"/>
                <w:szCs w:val="22"/>
                <w:lang w:eastAsia="en-GB"/>
              </w:rPr>
              <w:t>nicity</w:t>
            </w:r>
          </w:p>
        </w:tc>
      </w:tr>
      <w:tr w:rsidR="007D1ABA" w:rsidRPr="007D1ABA" w14:paraId="4C422C14" w14:textId="77777777" w:rsidTr="002B1682">
        <w:trPr>
          <w:trHeight w:val="30"/>
        </w:trPr>
        <w:tc>
          <w:tcPr>
            <w:tcW w:w="2721" w:type="pct"/>
            <w:shd w:val="clear" w:color="auto" w:fill="595959" w:themeFill="text1" w:themeFillTint="A6"/>
          </w:tcPr>
          <w:p w14:paraId="0E16E974" w14:textId="77777777" w:rsidR="002B1682" w:rsidRPr="007D1ABA" w:rsidRDefault="002B1682" w:rsidP="007D1ABA">
            <w:pPr>
              <w:spacing w:line="240" w:lineRule="auto"/>
              <w:rPr>
                <w:rFonts w:ascii="Arial" w:hAnsi="Arial" w:cs="Arial"/>
                <w:color w:val="1F4E79" w:themeColor="accent1" w:themeShade="80"/>
                <w:sz w:val="22"/>
                <w:szCs w:val="22"/>
              </w:rPr>
            </w:pPr>
          </w:p>
        </w:tc>
        <w:tc>
          <w:tcPr>
            <w:tcW w:w="1076" w:type="pct"/>
            <w:shd w:val="clear" w:color="auto" w:fill="BDD6EE" w:themeFill="accent1" w:themeFillTint="66"/>
          </w:tcPr>
          <w:p w14:paraId="2006CA47" w14:textId="77777777" w:rsidR="002B1682" w:rsidRPr="007D1ABA" w:rsidRDefault="002B1682" w:rsidP="007D1ABA">
            <w:pPr>
              <w:spacing w:line="240" w:lineRule="auto"/>
              <w:rPr>
                <w:rFonts w:ascii="Arial" w:hAnsi="Arial" w:cs="Arial"/>
                <w:b/>
                <w:color w:val="1F4E79" w:themeColor="accent1" w:themeShade="80"/>
                <w:sz w:val="22"/>
                <w:szCs w:val="22"/>
              </w:rPr>
            </w:pPr>
            <w:r w:rsidRPr="007D1ABA">
              <w:rPr>
                <w:rFonts w:ascii="Arial" w:hAnsi="Arial" w:cs="Arial"/>
                <w:b/>
                <w:color w:val="1F4E79" w:themeColor="accent1" w:themeShade="80"/>
                <w:sz w:val="22"/>
                <w:szCs w:val="22"/>
              </w:rPr>
              <w:t>2022</w:t>
            </w:r>
          </w:p>
        </w:tc>
        <w:tc>
          <w:tcPr>
            <w:tcW w:w="1203" w:type="pct"/>
            <w:shd w:val="clear" w:color="auto" w:fill="BDD6EE" w:themeFill="accent1" w:themeFillTint="66"/>
          </w:tcPr>
          <w:p w14:paraId="3F8AD60B" w14:textId="77777777" w:rsidR="002B1682" w:rsidRPr="007D1ABA" w:rsidRDefault="002B1682" w:rsidP="007D1ABA">
            <w:pPr>
              <w:spacing w:line="240" w:lineRule="auto"/>
              <w:rPr>
                <w:rFonts w:ascii="Arial" w:hAnsi="Arial" w:cs="Arial"/>
                <w:b/>
                <w:color w:val="1F4E79" w:themeColor="accent1" w:themeShade="80"/>
                <w:sz w:val="22"/>
                <w:szCs w:val="22"/>
              </w:rPr>
            </w:pPr>
            <w:r w:rsidRPr="007D1ABA">
              <w:rPr>
                <w:rFonts w:ascii="Arial" w:hAnsi="Arial" w:cs="Arial"/>
                <w:b/>
                <w:color w:val="1F4E79" w:themeColor="accent1" w:themeShade="80"/>
                <w:sz w:val="22"/>
                <w:szCs w:val="22"/>
              </w:rPr>
              <w:t>2023</w:t>
            </w:r>
          </w:p>
        </w:tc>
      </w:tr>
      <w:tr w:rsidR="007D1ABA" w:rsidRPr="007D1ABA" w14:paraId="3FF1332F" w14:textId="77777777" w:rsidTr="005F31C2">
        <w:trPr>
          <w:trHeight w:val="652"/>
        </w:trPr>
        <w:tc>
          <w:tcPr>
            <w:tcW w:w="2721" w:type="pct"/>
            <w:vAlign w:val="center"/>
          </w:tcPr>
          <w:p w14:paraId="21A1CB11" w14:textId="77777777" w:rsidR="005F31C2" w:rsidRDefault="005F31C2" w:rsidP="005F31C2">
            <w:pPr>
              <w:spacing w:line="240" w:lineRule="auto"/>
              <w:rPr>
                <w:rFonts w:ascii="Arial" w:eastAsia="Times New Roman" w:hAnsi="Arial" w:cs="Arial"/>
                <w:color w:val="1F4E79" w:themeColor="accent1" w:themeShade="80"/>
                <w:sz w:val="22"/>
                <w:szCs w:val="22"/>
                <w:lang w:eastAsia="en-GB"/>
              </w:rPr>
            </w:pPr>
          </w:p>
          <w:p w14:paraId="56F80FCF" w14:textId="77777777" w:rsidR="002B1682" w:rsidRPr="007D1ABA" w:rsidRDefault="002B1682" w:rsidP="005F31C2">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White – English/Welsh/Scottish/Northern Irish/British</w:t>
            </w:r>
          </w:p>
        </w:tc>
        <w:tc>
          <w:tcPr>
            <w:tcW w:w="1076" w:type="pct"/>
          </w:tcPr>
          <w:p w14:paraId="058360BA" w14:textId="77777777" w:rsidR="007D1ABA" w:rsidRDefault="007D1ABA" w:rsidP="005F31C2">
            <w:pPr>
              <w:spacing w:line="240" w:lineRule="auto"/>
              <w:contextualSpacing/>
              <w:jc w:val="center"/>
              <w:rPr>
                <w:rFonts w:ascii="Arial" w:eastAsia="Times New Roman" w:hAnsi="Arial" w:cs="Arial"/>
                <w:color w:val="1F4E79" w:themeColor="accent1" w:themeShade="80"/>
                <w:sz w:val="22"/>
                <w:szCs w:val="22"/>
                <w:lang w:eastAsia="en-GB"/>
              </w:rPr>
            </w:pPr>
          </w:p>
          <w:p w14:paraId="1C2281F6" w14:textId="77777777" w:rsidR="007D1ABA" w:rsidRDefault="007D1ABA" w:rsidP="005F31C2">
            <w:pPr>
              <w:spacing w:line="240" w:lineRule="auto"/>
              <w:contextualSpacing/>
              <w:jc w:val="center"/>
              <w:rPr>
                <w:rFonts w:ascii="Arial" w:eastAsia="Times New Roman" w:hAnsi="Arial" w:cs="Arial"/>
                <w:color w:val="1F4E79" w:themeColor="accent1" w:themeShade="80"/>
                <w:sz w:val="22"/>
                <w:szCs w:val="22"/>
                <w:lang w:eastAsia="en-GB"/>
              </w:rPr>
            </w:pPr>
          </w:p>
          <w:p w14:paraId="72E06B4B"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92.92%</w:t>
            </w:r>
          </w:p>
        </w:tc>
        <w:tc>
          <w:tcPr>
            <w:tcW w:w="1203" w:type="pct"/>
            <w:vAlign w:val="bottom"/>
          </w:tcPr>
          <w:p w14:paraId="26810D8A"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87</w:t>
            </w:r>
            <w:r w:rsidR="007D1ABA">
              <w:rPr>
                <w:rFonts w:ascii="Arial" w:eastAsia="Times New Roman" w:hAnsi="Arial" w:cs="Arial"/>
                <w:color w:val="1F4E79" w:themeColor="accent1" w:themeShade="80"/>
                <w:sz w:val="22"/>
                <w:szCs w:val="22"/>
                <w:lang w:eastAsia="en-GB"/>
              </w:rPr>
              <w:t>.</w:t>
            </w:r>
            <w:r w:rsidRPr="007D1ABA">
              <w:rPr>
                <w:rFonts w:ascii="Arial" w:eastAsia="Times New Roman" w:hAnsi="Arial" w:cs="Arial"/>
                <w:color w:val="1F4E79" w:themeColor="accent1" w:themeShade="80"/>
                <w:sz w:val="22"/>
                <w:szCs w:val="22"/>
                <w:lang w:eastAsia="en-GB"/>
              </w:rPr>
              <w:t>86%</w:t>
            </w:r>
          </w:p>
        </w:tc>
      </w:tr>
      <w:tr w:rsidR="007D1ABA" w:rsidRPr="007D1ABA" w14:paraId="25A27404" w14:textId="77777777" w:rsidTr="002B1682">
        <w:tc>
          <w:tcPr>
            <w:tcW w:w="2721" w:type="pct"/>
            <w:vAlign w:val="center"/>
          </w:tcPr>
          <w:p w14:paraId="234579ED" w14:textId="77777777" w:rsidR="002B1682" w:rsidRPr="007D1ABA" w:rsidRDefault="002B1682" w:rsidP="005F31C2">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bCs/>
                <w:color w:val="1F4E79" w:themeColor="accent1" w:themeShade="80"/>
                <w:sz w:val="22"/>
                <w:szCs w:val="22"/>
                <w:lang w:eastAsia="en-GB"/>
              </w:rPr>
              <w:t>Mixed or multiple ethnic groups including w</w:t>
            </w:r>
            <w:r w:rsidRPr="007D1ABA">
              <w:rPr>
                <w:rFonts w:ascii="Arial" w:eastAsia="Times New Roman" w:hAnsi="Arial" w:cs="Arial"/>
                <w:color w:val="1F4E79" w:themeColor="accent1" w:themeShade="80"/>
                <w:sz w:val="22"/>
                <w:szCs w:val="22"/>
                <w:lang w:eastAsia="en-GB"/>
              </w:rPr>
              <w:t>hite and black Caribbean, white and black African, white and Asian</w:t>
            </w:r>
          </w:p>
        </w:tc>
        <w:tc>
          <w:tcPr>
            <w:tcW w:w="1076" w:type="pct"/>
          </w:tcPr>
          <w:p w14:paraId="3B63497F"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p>
          <w:p w14:paraId="6B076327"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p>
          <w:p w14:paraId="1573BD17"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4.2%</w:t>
            </w:r>
          </w:p>
        </w:tc>
        <w:tc>
          <w:tcPr>
            <w:tcW w:w="1203" w:type="pct"/>
            <w:vAlign w:val="bottom"/>
          </w:tcPr>
          <w:p w14:paraId="1429E0D1"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6.8%</w:t>
            </w:r>
          </w:p>
        </w:tc>
      </w:tr>
      <w:tr w:rsidR="007D1ABA" w:rsidRPr="007D1ABA" w14:paraId="30154FFD" w14:textId="77777777" w:rsidTr="002B1682">
        <w:tc>
          <w:tcPr>
            <w:tcW w:w="2721" w:type="pct"/>
            <w:vAlign w:val="center"/>
          </w:tcPr>
          <w:p w14:paraId="644978DF" w14:textId="77777777" w:rsidR="002B1682" w:rsidRPr="007D1ABA" w:rsidRDefault="002B1682" w:rsidP="005F31C2">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Asian or Asian British including Indian, Pakistani, Bangladeshi, Chinese</w:t>
            </w:r>
          </w:p>
        </w:tc>
        <w:tc>
          <w:tcPr>
            <w:tcW w:w="1076" w:type="pct"/>
          </w:tcPr>
          <w:p w14:paraId="71AEDE6C"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p>
          <w:p w14:paraId="5C97C626"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0.7%</w:t>
            </w:r>
          </w:p>
        </w:tc>
        <w:tc>
          <w:tcPr>
            <w:tcW w:w="1203" w:type="pct"/>
            <w:vAlign w:val="bottom"/>
          </w:tcPr>
          <w:p w14:paraId="459995D1"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0.97%</w:t>
            </w:r>
          </w:p>
        </w:tc>
      </w:tr>
      <w:tr w:rsidR="007D1ABA" w:rsidRPr="007D1ABA" w14:paraId="58E057DD" w14:textId="77777777" w:rsidTr="002B1682">
        <w:tc>
          <w:tcPr>
            <w:tcW w:w="2721" w:type="pct"/>
            <w:vAlign w:val="center"/>
          </w:tcPr>
          <w:p w14:paraId="3CAA6751" w14:textId="77777777" w:rsidR="005F31C2" w:rsidRDefault="005F31C2" w:rsidP="005F31C2">
            <w:pPr>
              <w:spacing w:line="240" w:lineRule="auto"/>
              <w:rPr>
                <w:rFonts w:ascii="Arial" w:eastAsia="Times New Roman" w:hAnsi="Arial" w:cs="Arial"/>
                <w:color w:val="1F4E79" w:themeColor="accent1" w:themeShade="80"/>
                <w:sz w:val="22"/>
                <w:szCs w:val="22"/>
                <w:lang w:eastAsia="en-GB"/>
              </w:rPr>
            </w:pPr>
          </w:p>
          <w:p w14:paraId="704A500F" w14:textId="77777777" w:rsidR="002B1682" w:rsidRPr="007D1ABA" w:rsidRDefault="002B1682" w:rsidP="005F31C2">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Black, African, Caribbean or Black British</w:t>
            </w:r>
          </w:p>
        </w:tc>
        <w:tc>
          <w:tcPr>
            <w:tcW w:w="1076" w:type="pct"/>
          </w:tcPr>
          <w:p w14:paraId="6DEE5425" w14:textId="77777777" w:rsidR="005F31C2" w:rsidRDefault="005F31C2" w:rsidP="005F31C2">
            <w:pPr>
              <w:spacing w:line="240" w:lineRule="auto"/>
              <w:contextualSpacing/>
              <w:jc w:val="center"/>
              <w:rPr>
                <w:rFonts w:ascii="Arial" w:eastAsia="Times New Roman" w:hAnsi="Arial" w:cs="Arial"/>
                <w:color w:val="1F4E79" w:themeColor="accent1" w:themeShade="80"/>
                <w:sz w:val="22"/>
                <w:szCs w:val="22"/>
                <w:lang w:eastAsia="en-GB"/>
              </w:rPr>
            </w:pPr>
          </w:p>
          <w:p w14:paraId="6B1F03A7"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0.7%</w:t>
            </w:r>
          </w:p>
        </w:tc>
        <w:tc>
          <w:tcPr>
            <w:tcW w:w="1203" w:type="pct"/>
            <w:vAlign w:val="bottom"/>
          </w:tcPr>
          <w:p w14:paraId="1FDC1362"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0.49%</w:t>
            </w:r>
          </w:p>
        </w:tc>
      </w:tr>
      <w:tr w:rsidR="007D1ABA" w:rsidRPr="007D1ABA" w14:paraId="7938A09E" w14:textId="77777777" w:rsidTr="002B1682">
        <w:tc>
          <w:tcPr>
            <w:tcW w:w="2721" w:type="pct"/>
            <w:vAlign w:val="center"/>
          </w:tcPr>
          <w:p w14:paraId="31979B25" w14:textId="77777777" w:rsidR="005F31C2" w:rsidRDefault="005F31C2" w:rsidP="005F31C2">
            <w:pPr>
              <w:spacing w:line="240" w:lineRule="auto"/>
              <w:rPr>
                <w:rFonts w:ascii="Arial" w:eastAsia="Times New Roman" w:hAnsi="Arial" w:cs="Arial"/>
                <w:color w:val="1F4E79" w:themeColor="accent1" w:themeShade="80"/>
                <w:sz w:val="22"/>
                <w:szCs w:val="22"/>
                <w:lang w:eastAsia="en-GB"/>
              </w:rPr>
            </w:pPr>
          </w:p>
          <w:p w14:paraId="20279676" w14:textId="77777777" w:rsidR="002B1682" w:rsidRPr="007D1ABA" w:rsidRDefault="002B1682" w:rsidP="005F31C2">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Any Other</w:t>
            </w:r>
          </w:p>
        </w:tc>
        <w:tc>
          <w:tcPr>
            <w:tcW w:w="1076" w:type="pct"/>
          </w:tcPr>
          <w:p w14:paraId="29C3F34D" w14:textId="77777777" w:rsidR="005F31C2" w:rsidRDefault="005F31C2" w:rsidP="005F31C2">
            <w:pPr>
              <w:spacing w:line="240" w:lineRule="auto"/>
              <w:contextualSpacing/>
              <w:jc w:val="center"/>
              <w:rPr>
                <w:rFonts w:ascii="Arial" w:eastAsia="Times New Roman" w:hAnsi="Arial" w:cs="Arial"/>
                <w:color w:val="1F4E79" w:themeColor="accent1" w:themeShade="80"/>
                <w:sz w:val="22"/>
                <w:szCs w:val="22"/>
                <w:lang w:eastAsia="en-GB"/>
              </w:rPr>
            </w:pPr>
          </w:p>
          <w:p w14:paraId="5D59A0EB"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0.7%</w:t>
            </w:r>
          </w:p>
        </w:tc>
        <w:tc>
          <w:tcPr>
            <w:tcW w:w="1203" w:type="pct"/>
            <w:vAlign w:val="bottom"/>
          </w:tcPr>
          <w:p w14:paraId="527F504E"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1.46%</w:t>
            </w:r>
          </w:p>
        </w:tc>
      </w:tr>
      <w:tr w:rsidR="007D1ABA" w:rsidRPr="007D1ABA" w14:paraId="4DF833EC" w14:textId="77777777" w:rsidTr="005F31C2">
        <w:trPr>
          <w:trHeight w:val="543"/>
        </w:trPr>
        <w:tc>
          <w:tcPr>
            <w:tcW w:w="2721" w:type="pct"/>
            <w:vAlign w:val="center"/>
          </w:tcPr>
          <w:p w14:paraId="0C76B6E7" w14:textId="77777777" w:rsidR="005F31C2" w:rsidRDefault="005F31C2" w:rsidP="005F31C2">
            <w:pPr>
              <w:spacing w:line="240" w:lineRule="auto"/>
              <w:rPr>
                <w:rFonts w:ascii="Arial" w:eastAsia="Times New Roman" w:hAnsi="Arial" w:cs="Arial"/>
                <w:color w:val="1F4E79" w:themeColor="accent1" w:themeShade="80"/>
                <w:sz w:val="22"/>
                <w:szCs w:val="22"/>
                <w:lang w:eastAsia="en-GB"/>
              </w:rPr>
            </w:pPr>
          </w:p>
          <w:p w14:paraId="415365CE" w14:textId="77777777" w:rsidR="002B1682" w:rsidRPr="007D1ABA" w:rsidRDefault="002B1682" w:rsidP="005F31C2">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 xml:space="preserve">Prefer </w:t>
            </w:r>
            <w:r w:rsidR="005F31C2">
              <w:rPr>
                <w:rFonts w:ascii="Arial" w:eastAsia="Times New Roman" w:hAnsi="Arial" w:cs="Arial"/>
                <w:color w:val="1F4E79" w:themeColor="accent1" w:themeShade="80"/>
                <w:sz w:val="22"/>
                <w:szCs w:val="22"/>
                <w:lang w:eastAsia="en-GB"/>
              </w:rPr>
              <w:t>not to sa</w:t>
            </w:r>
            <w:r w:rsidRPr="007D1ABA">
              <w:rPr>
                <w:rFonts w:ascii="Arial" w:eastAsia="Times New Roman" w:hAnsi="Arial" w:cs="Arial"/>
                <w:color w:val="1F4E79" w:themeColor="accent1" w:themeShade="80"/>
                <w:sz w:val="22"/>
                <w:szCs w:val="22"/>
                <w:lang w:eastAsia="en-GB"/>
              </w:rPr>
              <w:t>y</w:t>
            </w:r>
          </w:p>
        </w:tc>
        <w:tc>
          <w:tcPr>
            <w:tcW w:w="1076" w:type="pct"/>
          </w:tcPr>
          <w:p w14:paraId="377557EB" w14:textId="77777777" w:rsidR="005F31C2" w:rsidRDefault="005F31C2" w:rsidP="005F31C2">
            <w:pPr>
              <w:spacing w:line="240" w:lineRule="auto"/>
              <w:contextualSpacing/>
              <w:rPr>
                <w:rFonts w:ascii="Arial" w:eastAsia="Times New Roman" w:hAnsi="Arial" w:cs="Arial"/>
                <w:color w:val="1F4E79" w:themeColor="accent1" w:themeShade="80"/>
                <w:sz w:val="22"/>
                <w:szCs w:val="22"/>
                <w:lang w:eastAsia="en-GB"/>
              </w:rPr>
            </w:pPr>
          </w:p>
          <w:p w14:paraId="2BBAA22C" w14:textId="77777777" w:rsidR="002B1682" w:rsidRPr="007D1ABA" w:rsidRDefault="002B1682" w:rsidP="005F31C2">
            <w:pPr>
              <w:spacing w:line="240" w:lineRule="auto"/>
              <w:contextualSpacing/>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0.7%</w:t>
            </w:r>
          </w:p>
        </w:tc>
        <w:tc>
          <w:tcPr>
            <w:tcW w:w="1203" w:type="pct"/>
            <w:vAlign w:val="bottom"/>
          </w:tcPr>
          <w:p w14:paraId="31EC369F" w14:textId="77777777" w:rsidR="002B1682" w:rsidRPr="007D1ABA" w:rsidRDefault="005F31C2" w:rsidP="005F31C2">
            <w:pPr>
              <w:spacing w:line="240" w:lineRule="auto"/>
              <w:contextualSpacing/>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2</w:t>
            </w:r>
            <w:r w:rsidR="002B1682" w:rsidRPr="007D1ABA">
              <w:rPr>
                <w:rFonts w:ascii="Arial" w:eastAsia="Times New Roman" w:hAnsi="Arial" w:cs="Arial"/>
                <w:color w:val="1F4E79" w:themeColor="accent1" w:themeShade="80"/>
                <w:sz w:val="22"/>
                <w:szCs w:val="22"/>
                <w:lang w:eastAsia="en-GB"/>
              </w:rPr>
              <w:t>.43%</w:t>
            </w:r>
          </w:p>
        </w:tc>
      </w:tr>
    </w:tbl>
    <w:p w14:paraId="45ECCD7C" w14:textId="77777777" w:rsidR="00C46705" w:rsidRDefault="00C46705" w:rsidP="00C46705">
      <w:pPr>
        <w:rPr>
          <w:rFonts w:ascii="Arial" w:hAnsi="Arial" w:cs="Arial"/>
          <w:color w:val="1F4E79" w:themeColor="accent1" w:themeShade="80"/>
          <w:sz w:val="22"/>
          <w:szCs w:val="22"/>
        </w:rPr>
      </w:pPr>
    </w:p>
    <w:p w14:paraId="2893E557" w14:textId="77777777" w:rsidR="00E93E63" w:rsidRDefault="00E93E63" w:rsidP="00C46705">
      <w:pPr>
        <w:rPr>
          <w:rFonts w:ascii="Arial" w:hAnsi="Arial" w:cs="Arial"/>
          <w:color w:val="1F4E79" w:themeColor="accent1" w:themeShade="80"/>
          <w:sz w:val="22"/>
          <w:szCs w:val="22"/>
        </w:rPr>
      </w:pPr>
    </w:p>
    <w:tbl>
      <w:tblPr>
        <w:tblW w:w="5000" w:type="pct"/>
        <w:jc w:val="center"/>
        <w:tblLook w:val="04A0" w:firstRow="1" w:lastRow="0" w:firstColumn="1" w:lastColumn="0" w:noHBand="0" w:noVBand="1"/>
      </w:tblPr>
      <w:tblGrid>
        <w:gridCol w:w="5239"/>
        <w:gridCol w:w="2128"/>
        <w:gridCol w:w="2261"/>
      </w:tblGrid>
      <w:tr w:rsidR="007D1ABA" w:rsidRPr="007D1ABA" w14:paraId="302B24D3" w14:textId="77777777" w:rsidTr="0011206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CD20589" w14:textId="77777777" w:rsidR="004018FE" w:rsidRPr="007D1ABA" w:rsidRDefault="004018FE" w:rsidP="00112069">
            <w:pPr>
              <w:spacing w:line="240" w:lineRule="auto"/>
              <w:jc w:val="center"/>
              <w:rPr>
                <w:rFonts w:ascii="Arial" w:eastAsia="Times New Roman" w:hAnsi="Arial" w:cs="Arial"/>
                <w:b/>
                <w:color w:val="1F4E79" w:themeColor="accent1" w:themeShade="80"/>
                <w:sz w:val="22"/>
                <w:szCs w:val="22"/>
                <w:lang w:eastAsia="en-GB"/>
              </w:rPr>
            </w:pPr>
            <w:r w:rsidRPr="007D1ABA">
              <w:rPr>
                <w:rFonts w:ascii="Arial" w:eastAsia="Times New Roman" w:hAnsi="Arial" w:cs="Arial"/>
                <w:b/>
                <w:color w:val="1F4E79" w:themeColor="accent1" w:themeShade="80"/>
                <w:sz w:val="22"/>
                <w:szCs w:val="22"/>
                <w:lang w:eastAsia="en-GB"/>
              </w:rPr>
              <w:t>Gender</w:t>
            </w:r>
          </w:p>
        </w:tc>
      </w:tr>
      <w:tr w:rsidR="007D1ABA" w:rsidRPr="007D1ABA" w14:paraId="52DAAF2A" w14:textId="77777777" w:rsidTr="00112069">
        <w:trPr>
          <w:trHeight w:val="300"/>
          <w:jc w:val="center"/>
        </w:trPr>
        <w:tc>
          <w:tcPr>
            <w:tcW w:w="2721"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02307425" w14:textId="77777777" w:rsidR="004018FE" w:rsidRPr="007D1ABA" w:rsidRDefault="004018FE" w:rsidP="00112069">
            <w:pPr>
              <w:spacing w:line="240" w:lineRule="auto"/>
              <w:rPr>
                <w:rFonts w:ascii="Arial" w:eastAsia="Times New Roman" w:hAnsi="Arial" w:cs="Arial"/>
                <w:color w:val="1F4E79" w:themeColor="accent1" w:themeShade="80"/>
                <w:sz w:val="22"/>
                <w:szCs w:val="22"/>
                <w:lang w:eastAsia="en-GB"/>
              </w:rPr>
            </w:pPr>
          </w:p>
        </w:tc>
        <w:tc>
          <w:tcPr>
            <w:tcW w:w="1105" w:type="pct"/>
            <w:tcBorders>
              <w:top w:val="single" w:sz="4" w:space="0" w:color="auto"/>
              <w:left w:val="nil"/>
              <w:bottom w:val="single" w:sz="4" w:space="0" w:color="auto"/>
              <w:right w:val="single" w:sz="4" w:space="0" w:color="auto"/>
            </w:tcBorders>
            <w:shd w:val="clear" w:color="auto" w:fill="BDD6EE"/>
            <w:noWrap/>
            <w:vAlign w:val="bottom"/>
          </w:tcPr>
          <w:p w14:paraId="17E4597B" w14:textId="77777777" w:rsidR="004018FE" w:rsidRPr="007D1ABA" w:rsidRDefault="004712F5" w:rsidP="00112069">
            <w:pPr>
              <w:spacing w:line="240" w:lineRule="auto"/>
              <w:jc w:val="center"/>
              <w:rPr>
                <w:rFonts w:ascii="Arial" w:eastAsia="Times New Roman" w:hAnsi="Arial" w:cs="Arial"/>
                <w:b/>
                <w:color w:val="1F4E79" w:themeColor="accent1" w:themeShade="80"/>
                <w:sz w:val="22"/>
                <w:szCs w:val="22"/>
                <w:lang w:eastAsia="en-GB"/>
              </w:rPr>
            </w:pPr>
            <w:r w:rsidRPr="007D1ABA">
              <w:rPr>
                <w:rFonts w:ascii="Arial" w:eastAsia="Times New Roman" w:hAnsi="Arial" w:cs="Arial"/>
                <w:b/>
                <w:color w:val="1F4E79" w:themeColor="accent1" w:themeShade="80"/>
                <w:sz w:val="22"/>
                <w:szCs w:val="22"/>
                <w:lang w:eastAsia="en-GB"/>
              </w:rPr>
              <w:t>2022</w:t>
            </w:r>
          </w:p>
        </w:tc>
        <w:tc>
          <w:tcPr>
            <w:tcW w:w="1174" w:type="pct"/>
            <w:tcBorders>
              <w:top w:val="single" w:sz="4" w:space="0" w:color="auto"/>
              <w:left w:val="nil"/>
              <w:bottom w:val="single" w:sz="4" w:space="0" w:color="auto"/>
              <w:right w:val="single" w:sz="4" w:space="0" w:color="auto"/>
            </w:tcBorders>
            <w:shd w:val="clear" w:color="auto" w:fill="BDD6EE"/>
          </w:tcPr>
          <w:p w14:paraId="2E497357" w14:textId="77777777" w:rsidR="004712F5" w:rsidRPr="007D1ABA" w:rsidRDefault="004712F5" w:rsidP="00112069">
            <w:pPr>
              <w:spacing w:line="240" w:lineRule="auto"/>
              <w:jc w:val="center"/>
              <w:rPr>
                <w:rFonts w:ascii="Arial" w:eastAsia="Times New Roman" w:hAnsi="Arial" w:cs="Arial"/>
                <w:b/>
                <w:color w:val="1F4E79" w:themeColor="accent1" w:themeShade="80"/>
                <w:sz w:val="22"/>
                <w:szCs w:val="22"/>
                <w:lang w:eastAsia="en-GB"/>
              </w:rPr>
            </w:pPr>
            <w:r w:rsidRPr="007D1ABA">
              <w:rPr>
                <w:rFonts w:ascii="Arial" w:eastAsia="Times New Roman" w:hAnsi="Arial" w:cs="Arial"/>
                <w:b/>
                <w:color w:val="1F4E79" w:themeColor="accent1" w:themeShade="80"/>
                <w:sz w:val="22"/>
                <w:szCs w:val="22"/>
                <w:lang w:eastAsia="en-GB"/>
              </w:rPr>
              <w:t>2023</w:t>
            </w:r>
          </w:p>
        </w:tc>
      </w:tr>
      <w:tr w:rsidR="007D1ABA" w:rsidRPr="007D1ABA" w14:paraId="439DEFCD" w14:textId="77777777" w:rsidTr="00E93E63">
        <w:trPr>
          <w:trHeight w:val="300"/>
          <w:jc w:val="center"/>
        </w:trPr>
        <w:tc>
          <w:tcPr>
            <w:tcW w:w="2721" w:type="pct"/>
            <w:tcBorders>
              <w:top w:val="nil"/>
              <w:left w:val="single" w:sz="4" w:space="0" w:color="auto"/>
              <w:bottom w:val="single" w:sz="4" w:space="0" w:color="auto"/>
              <w:right w:val="single" w:sz="4" w:space="0" w:color="auto"/>
            </w:tcBorders>
            <w:shd w:val="clear" w:color="auto" w:fill="auto"/>
            <w:noWrap/>
            <w:vAlign w:val="bottom"/>
            <w:hideMark/>
          </w:tcPr>
          <w:p w14:paraId="2A7EC0F1" w14:textId="77777777" w:rsidR="004018FE" w:rsidRPr="007D1ABA" w:rsidRDefault="004018FE"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Female</w:t>
            </w:r>
          </w:p>
        </w:tc>
        <w:tc>
          <w:tcPr>
            <w:tcW w:w="1105" w:type="pct"/>
            <w:tcBorders>
              <w:top w:val="nil"/>
              <w:left w:val="nil"/>
              <w:bottom w:val="single" w:sz="4" w:space="0" w:color="auto"/>
              <w:right w:val="single" w:sz="4" w:space="0" w:color="auto"/>
            </w:tcBorders>
            <w:shd w:val="clear" w:color="auto" w:fill="auto"/>
            <w:noWrap/>
          </w:tcPr>
          <w:p w14:paraId="5BBC997E" w14:textId="77777777" w:rsidR="004712F5" w:rsidRPr="007D1ABA" w:rsidRDefault="004712F5" w:rsidP="00112069">
            <w:pPr>
              <w:spacing w:line="240" w:lineRule="auto"/>
              <w:jc w:val="center"/>
              <w:rPr>
                <w:rFonts w:ascii="Arial" w:eastAsia="Times New Roman" w:hAnsi="Arial" w:cs="Arial"/>
                <w:color w:val="1F4E79" w:themeColor="accent1" w:themeShade="80"/>
                <w:sz w:val="22"/>
                <w:szCs w:val="22"/>
                <w:lang w:eastAsia="en-GB"/>
              </w:rPr>
            </w:pPr>
          </w:p>
          <w:p w14:paraId="6D595C99" w14:textId="77777777" w:rsidR="004018FE" w:rsidRPr="007D1ABA" w:rsidRDefault="004712F5"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48.25%</w:t>
            </w:r>
          </w:p>
        </w:tc>
        <w:tc>
          <w:tcPr>
            <w:tcW w:w="1174" w:type="pct"/>
            <w:tcBorders>
              <w:top w:val="nil"/>
              <w:left w:val="nil"/>
              <w:bottom w:val="single" w:sz="4" w:space="0" w:color="auto"/>
              <w:right w:val="single" w:sz="4" w:space="0" w:color="auto"/>
            </w:tcBorders>
            <w:vAlign w:val="bottom"/>
          </w:tcPr>
          <w:p w14:paraId="18425405" w14:textId="77777777" w:rsidR="004018FE" w:rsidRPr="007D1ABA" w:rsidRDefault="004712F5"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49.51%</w:t>
            </w:r>
          </w:p>
        </w:tc>
      </w:tr>
      <w:tr w:rsidR="007D1ABA" w:rsidRPr="007D1ABA" w14:paraId="503CD6CB" w14:textId="77777777" w:rsidTr="00E93E63">
        <w:trPr>
          <w:trHeight w:val="167"/>
          <w:jc w:val="center"/>
        </w:trPr>
        <w:tc>
          <w:tcPr>
            <w:tcW w:w="2721" w:type="pct"/>
            <w:tcBorders>
              <w:top w:val="nil"/>
              <w:left w:val="single" w:sz="4" w:space="0" w:color="auto"/>
              <w:bottom w:val="single" w:sz="4" w:space="0" w:color="auto"/>
              <w:right w:val="single" w:sz="4" w:space="0" w:color="auto"/>
            </w:tcBorders>
            <w:shd w:val="clear" w:color="auto" w:fill="auto"/>
            <w:noWrap/>
            <w:vAlign w:val="bottom"/>
            <w:hideMark/>
          </w:tcPr>
          <w:p w14:paraId="1D0556DA" w14:textId="77777777" w:rsidR="004018FE" w:rsidRPr="007D1ABA" w:rsidRDefault="004018FE"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Male</w:t>
            </w:r>
          </w:p>
        </w:tc>
        <w:tc>
          <w:tcPr>
            <w:tcW w:w="1105" w:type="pct"/>
            <w:tcBorders>
              <w:top w:val="nil"/>
              <w:left w:val="nil"/>
              <w:bottom w:val="single" w:sz="4" w:space="0" w:color="auto"/>
              <w:right w:val="single" w:sz="4" w:space="0" w:color="auto"/>
            </w:tcBorders>
            <w:shd w:val="clear" w:color="auto" w:fill="auto"/>
            <w:noWrap/>
          </w:tcPr>
          <w:p w14:paraId="70E1B8B1" w14:textId="77777777" w:rsidR="004018FE" w:rsidRPr="007D1ABA" w:rsidRDefault="004018FE" w:rsidP="00112069">
            <w:pPr>
              <w:spacing w:line="240" w:lineRule="auto"/>
              <w:jc w:val="center"/>
              <w:rPr>
                <w:rFonts w:ascii="Arial" w:eastAsia="Times New Roman" w:hAnsi="Arial" w:cs="Arial"/>
                <w:color w:val="1F4E79" w:themeColor="accent1" w:themeShade="80"/>
                <w:sz w:val="22"/>
                <w:szCs w:val="22"/>
                <w:lang w:eastAsia="en-GB"/>
              </w:rPr>
            </w:pPr>
          </w:p>
          <w:p w14:paraId="1E7753CA" w14:textId="77777777" w:rsidR="004018FE" w:rsidRPr="007D1ABA" w:rsidRDefault="004712F5"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51.75%</w:t>
            </w:r>
          </w:p>
        </w:tc>
        <w:tc>
          <w:tcPr>
            <w:tcW w:w="1174" w:type="pct"/>
            <w:tcBorders>
              <w:top w:val="nil"/>
              <w:left w:val="nil"/>
              <w:bottom w:val="single" w:sz="4" w:space="0" w:color="auto"/>
              <w:right w:val="single" w:sz="4" w:space="0" w:color="auto"/>
            </w:tcBorders>
            <w:vAlign w:val="bottom"/>
          </w:tcPr>
          <w:p w14:paraId="62D63F07" w14:textId="77777777" w:rsidR="004018FE" w:rsidRPr="007D1ABA" w:rsidRDefault="004712F5"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50.00%</w:t>
            </w:r>
          </w:p>
        </w:tc>
      </w:tr>
      <w:tr w:rsidR="007D1ABA" w:rsidRPr="007D1ABA" w14:paraId="2BA604DB" w14:textId="77777777" w:rsidTr="00E93E63">
        <w:trPr>
          <w:trHeight w:val="300"/>
          <w:jc w:val="center"/>
        </w:trPr>
        <w:tc>
          <w:tcPr>
            <w:tcW w:w="2721" w:type="pct"/>
            <w:tcBorders>
              <w:top w:val="nil"/>
              <w:left w:val="single" w:sz="4" w:space="0" w:color="auto"/>
              <w:bottom w:val="single" w:sz="4" w:space="0" w:color="auto"/>
              <w:right w:val="single" w:sz="4" w:space="0" w:color="auto"/>
            </w:tcBorders>
            <w:shd w:val="clear" w:color="auto" w:fill="auto"/>
            <w:noWrap/>
            <w:vAlign w:val="bottom"/>
            <w:hideMark/>
          </w:tcPr>
          <w:p w14:paraId="49090F20" w14:textId="77777777" w:rsidR="004018FE" w:rsidRPr="007D1ABA" w:rsidRDefault="004018FE" w:rsidP="00112069">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Prefer not to say</w:t>
            </w:r>
          </w:p>
        </w:tc>
        <w:tc>
          <w:tcPr>
            <w:tcW w:w="1105" w:type="pct"/>
            <w:tcBorders>
              <w:top w:val="nil"/>
              <w:left w:val="nil"/>
              <w:bottom w:val="single" w:sz="4" w:space="0" w:color="auto"/>
              <w:right w:val="single" w:sz="4" w:space="0" w:color="auto"/>
            </w:tcBorders>
            <w:shd w:val="clear" w:color="auto" w:fill="auto"/>
            <w:noWrap/>
          </w:tcPr>
          <w:p w14:paraId="7B960F3F" w14:textId="77777777" w:rsidR="004018FE" w:rsidRPr="007D1ABA" w:rsidRDefault="004018FE" w:rsidP="00112069">
            <w:pPr>
              <w:spacing w:line="240" w:lineRule="auto"/>
              <w:jc w:val="center"/>
              <w:rPr>
                <w:rFonts w:ascii="Arial" w:eastAsia="Times New Roman" w:hAnsi="Arial" w:cs="Arial"/>
                <w:color w:val="1F4E79" w:themeColor="accent1" w:themeShade="80"/>
                <w:sz w:val="22"/>
                <w:szCs w:val="22"/>
                <w:lang w:eastAsia="en-GB"/>
              </w:rPr>
            </w:pPr>
          </w:p>
          <w:p w14:paraId="46D3CECF" w14:textId="77777777" w:rsidR="004018FE" w:rsidRPr="007D1ABA" w:rsidRDefault="004712F5"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w:t>
            </w:r>
          </w:p>
        </w:tc>
        <w:tc>
          <w:tcPr>
            <w:tcW w:w="1174" w:type="pct"/>
            <w:tcBorders>
              <w:top w:val="nil"/>
              <w:left w:val="nil"/>
              <w:bottom w:val="single" w:sz="4" w:space="0" w:color="auto"/>
              <w:right w:val="single" w:sz="4" w:space="0" w:color="auto"/>
            </w:tcBorders>
            <w:vAlign w:val="bottom"/>
          </w:tcPr>
          <w:p w14:paraId="46B1BCD5" w14:textId="77777777" w:rsidR="004018FE" w:rsidRPr="007D1ABA" w:rsidRDefault="004018FE" w:rsidP="00112069">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0.49%</w:t>
            </w:r>
          </w:p>
        </w:tc>
      </w:tr>
      <w:tr w:rsidR="007D1ABA" w:rsidRPr="007D1ABA" w14:paraId="135429E3" w14:textId="77777777" w:rsidTr="00112069">
        <w:tblPrEx>
          <w:jc w:val="left"/>
        </w:tblPrEx>
        <w:trPr>
          <w:trHeight w:val="85"/>
        </w:trPr>
        <w:tc>
          <w:tcPr>
            <w:tcW w:w="5000" w:type="pct"/>
            <w:gridSpan w:val="3"/>
            <w:tcBorders>
              <w:top w:val="nil"/>
              <w:left w:val="nil"/>
              <w:bottom w:val="nil"/>
              <w:right w:val="nil"/>
            </w:tcBorders>
            <w:shd w:val="clear" w:color="auto" w:fill="auto"/>
            <w:noWrap/>
            <w:vAlign w:val="center"/>
            <w:hideMark/>
          </w:tcPr>
          <w:p w14:paraId="1B15185B" w14:textId="77777777" w:rsidR="00E70C2F" w:rsidRPr="007D1ABA" w:rsidRDefault="00E70C2F" w:rsidP="00112069">
            <w:pPr>
              <w:spacing w:line="240" w:lineRule="auto"/>
              <w:rPr>
                <w:rFonts w:ascii="Arial" w:eastAsia="Times New Roman" w:hAnsi="Arial" w:cs="Arial"/>
                <w:color w:val="1F4E79" w:themeColor="accent1" w:themeShade="80"/>
                <w:sz w:val="22"/>
                <w:szCs w:val="22"/>
                <w:lang w:eastAsia="en-GB"/>
              </w:rPr>
            </w:pPr>
          </w:p>
        </w:tc>
      </w:tr>
    </w:tbl>
    <w:p w14:paraId="1ED7A03D" w14:textId="77777777" w:rsidR="00E93E63" w:rsidRDefault="00E93E63" w:rsidP="00C46705">
      <w:pPr>
        <w:rPr>
          <w:rFonts w:ascii="Arial" w:hAnsi="Arial" w:cs="Arial"/>
          <w:color w:val="1F4E79" w:themeColor="accent1" w:themeShade="80"/>
          <w:sz w:val="22"/>
          <w:szCs w:val="22"/>
        </w:rPr>
      </w:pPr>
    </w:p>
    <w:p w14:paraId="512B1588" w14:textId="77777777" w:rsidR="00E93E63" w:rsidRDefault="00E93E63" w:rsidP="00C46705">
      <w:pPr>
        <w:rPr>
          <w:rFonts w:ascii="Arial" w:hAnsi="Arial" w:cs="Arial"/>
          <w:color w:val="1F4E79" w:themeColor="accent1" w:themeShade="80"/>
          <w:sz w:val="22"/>
          <w:szCs w:val="22"/>
        </w:rPr>
      </w:pPr>
    </w:p>
    <w:tbl>
      <w:tblPr>
        <w:tblW w:w="5000" w:type="pct"/>
        <w:tblLook w:val="04A0" w:firstRow="1" w:lastRow="0" w:firstColumn="1" w:lastColumn="0" w:noHBand="0" w:noVBand="1"/>
      </w:tblPr>
      <w:tblGrid>
        <w:gridCol w:w="5240"/>
        <w:gridCol w:w="4388"/>
      </w:tblGrid>
      <w:tr w:rsidR="00E93E63" w:rsidRPr="007D1ABA" w14:paraId="1AC05D3B" w14:textId="77777777" w:rsidTr="00E93E63">
        <w:trPr>
          <w:trHeight w:val="347"/>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7CE5E648" w14:textId="77777777" w:rsidR="00E93E63" w:rsidRPr="00E93E63" w:rsidRDefault="00E93E63" w:rsidP="00E93E63">
            <w:pPr>
              <w:spacing w:line="240" w:lineRule="auto"/>
              <w:jc w:val="center"/>
              <w:rPr>
                <w:rFonts w:ascii="Arial" w:eastAsia="Times New Roman" w:hAnsi="Arial" w:cs="Arial"/>
                <w:b/>
                <w:bCs/>
                <w:color w:val="1F4E79" w:themeColor="accent1" w:themeShade="80"/>
                <w:sz w:val="22"/>
                <w:szCs w:val="22"/>
                <w:lang w:eastAsia="en-GB"/>
              </w:rPr>
            </w:pPr>
            <w:r w:rsidRPr="00E93E63">
              <w:rPr>
                <w:rFonts w:ascii="Arial" w:eastAsia="Times New Roman" w:hAnsi="Arial" w:cs="Arial"/>
                <w:b/>
                <w:bCs/>
                <w:color w:val="1F4E79" w:themeColor="accent1" w:themeShade="80"/>
                <w:sz w:val="22"/>
                <w:szCs w:val="22"/>
                <w:lang w:eastAsia="en-GB"/>
              </w:rPr>
              <w:t>Gender</w:t>
            </w:r>
            <w:r>
              <w:rPr>
                <w:rFonts w:ascii="Arial" w:eastAsia="Times New Roman" w:hAnsi="Arial" w:cs="Arial"/>
                <w:b/>
                <w:bCs/>
                <w:color w:val="1F4E79" w:themeColor="accent1" w:themeShade="80"/>
                <w:sz w:val="22"/>
                <w:szCs w:val="22"/>
                <w:lang w:eastAsia="en-GB"/>
              </w:rPr>
              <w:t xml:space="preserve"> at Leadership Level (Board and Senior Management Team)</w:t>
            </w:r>
          </w:p>
        </w:tc>
      </w:tr>
      <w:tr w:rsidR="00E93E63" w:rsidRPr="007D1ABA" w14:paraId="634024CA" w14:textId="77777777" w:rsidTr="00E93E63">
        <w:tblPrEx>
          <w:jc w:val="center"/>
        </w:tblPrEx>
        <w:trPr>
          <w:trHeight w:val="300"/>
          <w:jc w:val="center"/>
        </w:trPr>
        <w:tc>
          <w:tcPr>
            <w:tcW w:w="2721" w:type="pct"/>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60C56AB0"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p>
        </w:tc>
        <w:tc>
          <w:tcPr>
            <w:tcW w:w="2279" w:type="pct"/>
            <w:tcBorders>
              <w:top w:val="single" w:sz="4" w:space="0" w:color="auto"/>
              <w:left w:val="nil"/>
              <w:bottom w:val="single" w:sz="4" w:space="0" w:color="auto"/>
              <w:right w:val="single" w:sz="4" w:space="0" w:color="auto"/>
            </w:tcBorders>
            <w:shd w:val="clear" w:color="auto" w:fill="BDD6EE"/>
            <w:noWrap/>
            <w:vAlign w:val="bottom"/>
          </w:tcPr>
          <w:p w14:paraId="109ABC01" w14:textId="77777777" w:rsidR="00E93E63" w:rsidRPr="007D1ABA" w:rsidRDefault="00E93E63" w:rsidP="00E93E63">
            <w:pPr>
              <w:spacing w:line="240" w:lineRule="auto"/>
              <w:rPr>
                <w:rFonts w:ascii="Arial" w:eastAsia="Times New Roman" w:hAnsi="Arial" w:cs="Arial"/>
                <w:b/>
                <w:color w:val="1F4E79" w:themeColor="accent1" w:themeShade="80"/>
                <w:sz w:val="22"/>
                <w:szCs w:val="22"/>
                <w:lang w:eastAsia="en-GB"/>
              </w:rPr>
            </w:pPr>
          </w:p>
          <w:p w14:paraId="1B2B3294" w14:textId="77777777" w:rsidR="00E93E63" w:rsidRPr="007D1ABA" w:rsidRDefault="00E93E63" w:rsidP="00E93E63">
            <w:pPr>
              <w:spacing w:line="240" w:lineRule="auto"/>
              <w:jc w:val="center"/>
              <w:rPr>
                <w:rFonts w:ascii="Arial" w:eastAsia="Times New Roman" w:hAnsi="Arial" w:cs="Arial"/>
                <w:b/>
                <w:color w:val="1F4E79" w:themeColor="accent1" w:themeShade="80"/>
                <w:sz w:val="22"/>
                <w:szCs w:val="22"/>
                <w:lang w:eastAsia="en-GB"/>
              </w:rPr>
            </w:pPr>
            <w:r w:rsidRPr="007D1ABA">
              <w:rPr>
                <w:rFonts w:ascii="Arial" w:eastAsia="Times New Roman" w:hAnsi="Arial" w:cs="Arial"/>
                <w:b/>
                <w:color w:val="1F4E79" w:themeColor="accent1" w:themeShade="80"/>
                <w:sz w:val="22"/>
                <w:szCs w:val="22"/>
                <w:lang w:eastAsia="en-GB"/>
              </w:rPr>
              <w:t>2023</w:t>
            </w:r>
          </w:p>
        </w:tc>
      </w:tr>
      <w:tr w:rsidR="00E93E63" w:rsidRPr="007D1ABA" w14:paraId="17224F25" w14:textId="77777777" w:rsidTr="00E93E63">
        <w:tblPrEx>
          <w:jc w:val="center"/>
        </w:tblPrEx>
        <w:trPr>
          <w:trHeight w:val="421"/>
          <w:jc w:val="center"/>
        </w:trPr>
        <w:tc>
          <w:tcPr>
            <w:tcW w:w="2721" w:type="pct"/>
            <w:tcBorders>
              <w:top w:val="nil"/>
              <w:left w:val="single" w:sz="4" w:space="0" w:color="auto"/>
              <w:bottom w:val="single" w:sz="4" w:space="0" w:color="auto"/>
              <w:right w:val="single" w:sz="4" w:space="0" w:color="auto"/>
            </w:tcBorders>
            <w:shd w:val="clear" w:color="auto" w:fill="auto"/>
            <w:noWrap/>
            <w:vAlign w:val="bottom"/>
            <w:hideMark/>
          </w:tcPr>
          <w:p w14:paraId="2ED04F19"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Female</w:t>
            </w:r>
          </w:p>
        </w:tc>
        <w:tc>
          <w:tcPr>
            <w:tcW w:w="2279" w:type="pct"/>
            <w:tcBorders>
              <w:top w:val="nil"/>
              <w:left w:val="nil"/>
              <w:bottom w:val="single" w:sz="4" w:space="0" w:color="auto"/>
              <w:right w:val="single" w:sz="4" w:space="0" w:color="auto"/>
            </w:tcBorders>
            <w:shd w:val="clear" w:color="auto" w:fill="auto"/>
            <w:noWrap/>
          </w:tcPr>
          <w:p w14:paraId="08773346"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p>
          <w:p w14:paraId="5FF6B8F4"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50.00% (10)</w:t>
            </w:r>
          </w:p>
        </w:tc>
      </w:tr>
      <w:tr w:rsidR="00E93E63" w:rsidRPr="007D1ABA" w14:paraId="411A3F7A" w14:textId="77777777" w:rsidTr="00E93E63">
        <w:tblPrEx>
          <w:jc w:val="center"/>
        </w:tblPrEx>
        <w:trPr>
          <w:trHeight w:val="167"/>
          <w:jc w:val="center"/>
        </w:trPr>
        <w:tc>
          <w:tcPr>
            <w:tcW w:w="2721" w:type="pct"/>
            <w:tcBorders>
              <w:top w:val="nil"/>
              <w:left w:val="single" w:sz="4" w:space="0" w:color="auto"/>
              <w:bottom w:val="single" w:sz="4" w:space="0" w:color="auto"/>
              <w:right w:val="single" w:sz="4" w:space="0" w:color="auto"/>
            </w:tcBorders>
            <w:shd w:val="clear" w:color="auto" w:fill="auto"/>
            <w:noWrap/>
            <w:vAlign w:val="bottom"/>
            <w:hideMark/>
          </w:tcPr>
          <w:p w14:paraId="1A430481"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Male</w:t>
            </w:r>
          </w:p>
        </w:tc>
        <w:tc>
          <w:tcPr>
            <w:tcW w:w="2279" w:type="pct"/>
            <w:tcBorders>
              <w:top w:val="nil"/>
              <w:left w:val="nil"/>
              <w:bottom w:val="single" w:sz="4" w:space="0" w:color="auto"/>
              <w:right w:val="single" w:sz="4" w:space="0" w:color="auto"/>
            </w:tcBorders>
            <w:shd w:val="clear" w:color="auto" w:fill="auto"/>
            <w:noWrap/>
          </w:tcPr>
          <w:p w14:paraId="181075F9" w14:textId="77777777" w:rsidR="00E93E63" w:rsidRDefault="00E93E63" w:rsidP="00E93E63">
            <w:pPr>
              <w:spacing w:line="240" w:lineRule="auto"/>
              <w:jc w:val="center"/>
              <w:rPr>
                <w:rFonts w:ascii="Arial" w:eastAsia="Times New Roman" w:hAnsi="Arial" w:cs="Arial"/>
                <w:color w:val="1F4E79" w:themeColor="accent1" w:themeShade="80"/>
                <w:sz w:val="22"/>
                <w:szCs w:val="22"/>
                <w:lang w:eastAsia="en-GB"/>
              </w:rPr>
            </w:pPr>
          </w:p>
          <w:p w14:paraId="4A8A9245"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 xml:space="preserve">50.00% (10) </w:t>
            </w:r>
          </w:p>
        </w:tc>
      </w:tr>
      <w:tr w:rsidR="00E93E63" w:rsidRPr="007D1ABA" w14:paraId="12C9505D" w14:textId="77777777" w:rsidTr="00E93E63">
        <w:trPr>
          <w:trHeight w:val="85"/>
        </w:trPr>
        <w:tc>
          <w:tcPr>
            <w:tcW w:w="5000" w:type="pct"/>
            <w:gridSpan w:val="2"/>
            <w:tcBorders>
              <w:top w:val="nil"/>
              <w:left w:val="nil"/>
              <w:bottom w:val="nil"/>
              <w:right w:val="nil"/>
            </w:tcBorders>
            <w:shd w:val="clear" w:color="auto" w:fill="auto"/>
            <w:noWrap/>
            <w:vAlign w:val="center"/>
            <w:hideMark/>
          </w:tcPr>
          <w:p w14:paraId="27020011"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p>
        </w:tc>
      </w:tr>
    </w:tbl>
    <w:p w14:paraId="501CBE80" w14:textId="77777777" w:rsidR="00112069" w:rsidRDefault="00112069" w:rsidP="00C46705">
      <w:pPr>
        <w:rPr>
          <w:rFonts w:ascii="Arial" w:hAnsi="Arial" w:cs="Arial"/>
        </w:rPr>
      </w:pPr>
    </w:p>
    <w:p w14:paraId="79C50F9C" w14:textId="77777777" w:rsidR="00594617" w:rsidRDefault="00594617" w:rsidP="00C46705">
      <w:pPr>
        <w:rPr>
          <w:rFonts w:ascii="Arial" w:hAnsi="Arial" w:cs="Arial"/>
        </w:rPr>
      </w:pPr>
    </w:p>
    <w:p w14:paraId="17F4CF15" w14:textId="77777777" w:rsidR="00E93E63" w:rsidRDefault="00E93E63" w:rsidP="00C46705">
      <w:pPr>
        <w:rPr>
          <w:rFonts w:ascii="Arial" w:hAnsi="Arial" w:cs="Arial"/>
        </w:rPr>
      </w:pPr>
    </w:p>
    <w:p w14:paraId="25B91267" w14:textId="77777777" w:rsidR="00E93E63" w:rsidRDefault="00E93E63" w:rsidP="00C46705">
      <w:pPr>
        <w:rPr>
          <w:rFonts w:ascii="Arial" w:hAnsi="Arial" w:cs="Arial"/>
        </w:rPr>
      </w:pPr>
    </w:p>
    <w:tbl>
      <w:tblPr>
        <w:tblW w:w="5000" w:type="pct"/>
        <w:tblLook w:val="04A0" w:firstRow="1" w:lastRow="0" w:firstColumn="1" w:lastColumn="0" w:noHBand="0" w:noVBand="1"/>
      </w:tblPr>
      <w:tblGrid>
        <w:gridCol w:w="5260"/>
        <w:gridCol w:w="1456"/>
        <w:gridCol w:w="1456"/>
        <w:gridCol w:w="1456"/>
      </w:tblGrid>
      <w:tr w:rsidR="00E93E63" w:rsidRPr="007D1ABA" w14:paraId="504EBBE3" w14:textId="77777777" w:rsidTr="00E93E63">
        <w:trPr>
          <w:trHeight w:val="347"/>
        </w:trPr>
        <w:tc>
          <w:tcPr>
            <w:tcW w:w="5000" w:type="pct"/>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14:paraId="4803AE9E" w14:textId="77777777" w:rsidR="00E93E63" w:rsidRPr="007D1ABA" w:rsidRDefault="00E93E63" w:rsidP="00E93E63">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lastRenderedPageBreak/>
              <w:t>LGBTQ+</w:t>
            </w:r>
          </w:p>
        </w:tc>
      </w:tr>
      <w:tr w:rsidR="00E93E63" w:rsidRPr="007D1ABA" w14:paraId="7CC5A80C" w14:textId="77777777" w:rsidTr="00E93E63">
        <w:trPr>
          <w:trHeight w:val="300"/>
        </w:trPr>
        <w:tc>
          <w:tcPr>
            <w:tcW w:w="2732" w:type="pct"/>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778AE128"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 </w:t>
            </w:r>
          </w:p>
        </w:tc>
        <w:tc>
          <w:tcPr>
            <w:tcW w:w="756" w:type="pct"/>
            <w:tcBorders>
              <w:top w:val="nil"/>
              <w:left w:val="nil"/>
              <w:bottom w:val="single" w:sz="4" w:space="0" w:color="auto"/>
              <w:right w:val="single" w:sz="4" w:space="0" w:color="auto"/>
            </w:tcBorders>
            <w:shd w:val="clear" w:color="auto" w:fill="BDD6EE"/>
            <w:noWrap/>
            <w:vAlign w:val="center"/>
          </w:tcPr>
          <w:p w14:paraId="25ECB8BD" w14:textId="77777777" w:rsidR="00E93E63" w:rsidRPr="007D1ABA" w:rsidRDefault="00E93E63" w:rsidP="00E93E63">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t>2021</w:t>
            </w:r>
          </w:p>
        </w:tc>
        <w:tc>
          <w:tcPr>
            <w:tcW w:w="756" w:type="pct"/>
            <w:tcBorders>
              <w:top w:val="nil"/>
              <w:left w:val="nil"/>
              <w:bottom w:val="single" w:sz="4" w:space="0" w:color="auto"/>
              <w:right w:val="single" w:sz="4" w:space="0" w:color="auto"/>
            </w:tcBorders>
            <w:shd w:val="clear" w:color="auto" w:fill="BDD6EE"/>
            <w:noWrap/>
            <w:vAlign w:val="center"/>
            <w:hideMark/>
          </w:tcPr>
          <w:p w14:paraId="0577F238" w14:textId="77777777" w:rsidR="00E93E63" w:rsidRPr="007D1ABA" w:rsidRDefault="00E93E63" w:rsidP="00E93E63">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t>2022</w:t>
            </w:r>
          </w:p>
        </w:tc>
        <w:tc>
          <w:tcPr>
            <w:tcW w:w="756" w:type="pct"/>
            <w:tcBorders>
              <w:top w:val="nil"/>
              <w:left w:val="nil"/>
              <w:bottom w:val="single" w:sz="4" w:space="0" w:color="auto"/>
              <w:right w:val="single" w:sz="4" w:space="0" w:color="auto"/>
            </w:tcBorders>
            <w:shd w:val="clear" w:color="auto" w:fill="BDD6EE"/>
          </w:tcPr>
          <w:p w14:paraId="659413BA" w14:textId="77777777" w:rsidR="00E93E63" w:rsidRPr="007D1ABA" w:rsidRDefault="00E93E63" w:rsidP="00E93E63">
            <w:pPr>
              <w:spacing w:line="240" w:lineRule="auto"/>
              <w:jc w:val="center"/>
              <w:rPr>
                <w:rFonts w:ascii="Arial" w:eastAsia="Times New Roman" w:hAnsi="Arial" w:cs="Arial"/>
                <w:b/>
                <w:bCs/>
                <w:color w:val="1F4E79" w:themeColor="accent1" w:themeShade="80"/>
                <w:sz w:val="22"/>
                <w:szCs w:val="22"/>
                <w:lang w:eastAsia="en-GB"/>
              </w:rPr>
            </w:pPr>
            <w:r w:rsidRPr="007D1ABA">
              <w:rPr>
                <w:rFonts w:ascii="Arial" w:eastAsia="Times New Roman" w:hAnsi="Arial" w:cs="Arial"/>
                <w:b/>
                <w:bCs/>
                <w:color w:val="1F4E79" w:themeColor="accent1" w:themeShade="80"/>
                <w:sz w:val="22"/>
                <w:szCs w:val="22"/>
                <w:lang w:eastAsia="en-GB"/>
              </w:rPr>
              <w:t>2023</w:t>
            </w:r>
          </w:p>
        </w:tc>
      </w:tr>
      <w:tr w:rsidR="00E93E63" w:rsidRPr="007D1ABA" w14:paraId="7A469240" w14:textId="77777777" w:rsidTr="00E93E63">
        <w:trPr>
          <w:trHeight w:val="202"/>
        </w:trPr>
        <w:tc>
          <w:tcPr>
            <w:tcW w:w="27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E0A0"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Bisexual</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5FD23529"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2.03%</w:t>
            </w:r>
          </w:p>
        </w:tc>
        <w:tc>
          <w:tcPr>
            <w:tcW w:w="756" w:type="pct"/>
            <w:tcBorders>
              <w:top w:val="single" w:sz="4" w:space="0" w:color="auto"/>
              <w:left w:val="nil"/>
              <w:bottom w:val="single" w:sz="4" w:space="0" w:color="auto"/>
              <w:right w:val="single" w:sz="4" w:space="0" w:color="auto"/>
            </w:tcBorders>
            <w:shd w:val="clear" w:color="auto" w:fill="auto"/>
            <w:noWrap/>
            <w:vAlign w:val="bottom"/>
            <w:hideMark/>
          </w:tcPr>
          <w:p w14:paraId="1E4E5A56"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0.70%</w:t>
            </w:r>
          </w:p>
        </w:tc>
        <w:tc>
          <w:tcPr>
            <w:tcW w:w="756" w:type="pct"/>
            <w:tcBorders>
              <w:top w:val="single" w:sz="4" w:space="0" w:color="auto"/>
              <w:left w:val="nil"/>
              <w:bottom w:val="single" w:sz="4" w:space="0" w:color="auto"/>
              <w:right w:val="single" w:sz="4" w:space="0" w:color="auto"/>
            </w:tcBorders>
          </w:tcPr>
          <w:p w14:paraId="3EEC530F"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p>
          <w:p w14:paraId="0B3B3AAC"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1.94%</w:t>
            </w:r>
          </w:p>
        </w:tc>
      </w:tr>
      <w:tr w:rsidR="00E93E63" w:rsidRPr="007D1ABA" w14:paraId="521CB9FD" w14:textId="77777777" w:rsidTr="00E93E63">
        <w:trPr>
          <w:trHeight w:val="300"/>
        </w:trPr>
        <w:tc>
          <w:tcPr>
            <w:tcW w:w="27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65A32E"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Gay/Lesbian</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5631CDFD"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0.00%</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4FB8382E"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2.10%</w:t>
            </w:r>
          </w:p>
        </w:tc>
        <w:tc>
          <w:tcPr>
            <w:tcW w:w="756" w:type="pct"/>
            <w:tcBorders>
              <w:top w:val="single" w:sz="4" w:space="0" w:color="auto"/>
              <w:left w:val="nil"/>
              <w:bottom w:val="single" w:sz="4" w:space="0" w:color="auto"/>
              <w:right w:val="single" w:sz="4" w:space="0" w:color="auto"/>
            </w:tcBorders>
          </w:tcPr>
          <w:p w14:paraId="695019B2"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p>
          <w:p w14:paraId="40F6AB77"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4.85%</w:t>
            </w:r>
          </w:p>
        </w:tc>
      </w:tr>
      <w:tr w:rsidR="00E93E63" w:rsidRPr="007D1ABA" w14:paraId="25B29E9C" w14:textId="77777777" w:rsidTr="00E93E63">
        <w:trPr>
          <w:trHeight w:val="300"/>
        </w:trPr>
        <w:tc>
          <w:tcPr>
            <w:tcW w:w="27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17FCDF"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Heterosexual/ Straight</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3A4CC84F"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93.24%</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2EAD5B9D"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89.51%</w:t>
            </w:r>
          </w:p>
        </w:tc>
        <w:tc>
          <w:tcPr>
            <w:tcW w:w="756" w:type="pct"/>
            <w:tcBorders>
              <w:top w:val="single" w:sz="4" w:space="0" w:color="auto"/>
              <w:left w:val="nil"/>
              <w:bottom w:val="single" w:sz="4" w:space="0" w:color="auto"/>
              <w:right w:val="single" w:sz="4" w:space="0" w:color="auto"/>
            </w:tcBorders>
          </w:tcPr>
          <w:p w14:paraId="4BA05280"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p>
          <w:p w14:paraId="6089E8BE"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83.98%</w:t>
            </w:r>
          </w:p>
        </w:tc>
      </w:tr>
      <w:tr w:rsidR="00E93E63" w:rsidRPr="007D1ABA" w14:paraId="12F63F8E" w14:textId="77777777" w:rsidTr="00E93E63">
        <w:trPr>
          <w:trHeight w:val="300"/>
        </w:trPr>
        <w:tc>
          <w:tcPr>
            <w:tcW w:w="27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7B9B7D"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Prefer not to say/ Did not answer</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3108FBEE"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1.35%</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40B5940E"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5.59%</w:t>
            </w:r>
          </w:p>
        </w:tc>
        <w:tc>
          <w:tcPr>
            <w:tcW w:w="756" w:type="pct"/>
            <w:tcBorders>
              <w:top w:val="single" w:sz="4" w:space="0" w:color="auto"/>
              <w:left w:val="nil"/>
              <w:bottom w:val="single" w:sz="4" w:space="0" w:color="auto"/>
              <w:right w:val="single" w:sz="4" w:space="0" w:color="auto"/>
            </w:tcBorders>
          </w:tcPr>
          <w:p w14:paraId="10FDB894"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p>
          <w:p w14:paraId="709EB0EC"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9.22%</w:t>
            </w:r>
          </w:p>
        </w:tc>
      </w:tr>
      <w:tr w:rsidR="00E93E63" w:rsidRPr="007D1ABA" w14:paraId="5BB9CA02" w14:textId="77777777" w:rsidTr="00E93E63">
        <w:trPr>
          <w:trHeight w:val="300"/>
        </w:trPr>
        <w:tc>
          <w:tcPr>
            <w:tcW w:w="27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0DAC5"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Other (please specify)</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3205632D"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1.35%</w:t>
            </w:r>
          </w:p>
        </w:tc>
        <w:tc>
          <w:tcPr>
            <w:tcW w:w="756" w:type="pct"/>
            <w:tcBorders>
              <w:top w:val="single" w:sz="4" w:space="0" w:color="auto"/>
              <w:left w:val="nil"/>
              <w:bottom w:val="single" w:sz="4" w:space="0" w:color="auto"/>
              <w:right w:val="single" w:sz="4" w:space="0" w:color="auto"/>
            </w:tcBorders>
            <w:shd w:val="clear" w:color="auto" w:fill="auto"/>
            <w:noWrap/>
            <w:vAlign w:val="bottom"/>
          </w:tcPr>
          <w:p w14:paraId="13BA8440"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0.00%</w:t>
            </w:r>
          </w:p>
        </w:tc>
        <w:tc>
          <w:tcPr>
            <w:tcW w:w="756" w:type="pct"/>
            <w:tcBorders>
              <w:top w:val="single" w:sz="4" w:space="0" w:color="auto"/>
              <w:left w:val="nil"/>
              <w:bottom w:val="single" w:sz="4" w:space="0" w:color="auto"/>
              <w:right w:val="single" w:sz="4" w:space="0" w:color="auto"/>
            </w:tcBorders>
          </w:tcPr>
          <w:p w14:paraId="757048FD"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p>
          <w:p w14:paraId="6FAD0586"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0.00%</w:t>
            </w:r>
          </w:p>
        </w:tc>
      </w:tr>
    </w:tbl>
    <w:p w14:paraId="018790F6" w14:textId="77777777" w:rsidR="00E93E63" w:rsidRDefault="00E93E63" w:rsidP="00C46705">
      <w:pPr>
        <w:rPr>
          <w:rFonts w:ascii="Arial" w:hAnsi="Arial" w:cs="Arial"/>
        </w:rPr>
      </w:pPr>
    </w:p>
    <w:p w14:paraId="48D0E5DD" w14:textId="77777777" w:rsidR="00E93E63" w:rsidRDefault="00E93E63" w:rsidP="00E93E63">
      <w:pPr>
        <w:rPr>
          <w:rFonts w:ascii="Arial" w:hAnsi="Arial" w:cs="Arial"/>
        </w:rPr>
      </w:pPr>
    </w:p>
    <w:tbl>
      <w:tblPr>
        <w:tblStyle w:val="TableGrid"/>
        <w:tblW w:w="5000" w:type="pct"/>
        <w:tblLook w:val="04A0" w:firstRow="1" w:lastRow="0" w:firstColumn="1" w:lastColumn="0" w:noHBand="0" w:noVBand="1"/>
      </w:tblPr>
      <w:tblGrid>
        <w:gridCol w:w="6196"/>
        <w:gridCol w:w="1716"/>
        <w:gridCol w:w="1716"/>
      </w:tblGrid>
      <w:tr w:rsidR="00E93E63" w:rsidRPr="007D1ABA" w14:paraId="0D6A509C" w14:textId="77777777" w:rsidTr="005F31C2">
        <w:trPr>
          <w:trHeight w:val="300"/>
        </w:trPr>
        <w:tc>
          <w:tcPr>
            <w:tcW w:w="5000" w:type="pct"/>
            <w:gridSpan w:val="3"/>
            <w:shd w:val="clear" w:color="auto" w:fill="BDD6EE" w:themeFill="accent1" w:themeFillTint="66"/>
            <w:noWrap/>
          </w:tcPr>
          <w:p w14:paraId="110F277B" w14:textId="77777777" w:rsidR="00E93E63" w:rsidRPr="007D1ABA" w:rsidRDefault="00E93E63" w:rsidP="00E93E63">
            <w:pPr>
              <w:spacing w:line="240" w:lineRule="auto"/>
              <w:jc w:val="center"/>
              <w:rPr>
                <w:rFonts w:ascii="Arial" w:eastAsia="Times New Roman" w:hAnsi="Arial" w:cs="Arial"/>
                <w:b/>
                <w:bCs/>
                <w:color w:val="1F4E79" w:themeColor="accent1" w:themeShade="80"/>
                <w:sz w:val="22"/>
                <w:szCs w:val="22"/>
                <w:lang w:eastAsia="en-GB"/>
              </w:rPr>
            </w:pPr>
            <w:r>
              <w:rPr>
                <w:rFonts w:ascii="Arial" w:eastAsia="Times New Roman" w:hAnsi="Arial" w:cs="Arial"/>
                <w:b/>
                <w:bCs/>
                <w:color w:val="1F4E79" w:themeColor="accent1" w:themeShade="80"/>
                <w:sz w:val="22"/>
                <w:szCs w:val="22"/>
                <w:lang w:eastAsia="en-GB"/>
              </w:rPr>
              <w:t>Disability</w:t>
            </w:r>
          </w:p>
        </w:tc>
      </w:tr>
      <w:tr w:rsidR="00E93E63" w:rsidRPr="007D1ABA" w14:paraId="1BAF7F26" w14:textId="77777777" w:rsidTr="005F31C2">
        <w:trPr>
          <w:trHeight w:val="300"/>
        </w:trPr>
        <w:tc>
          <w:tcPr>
            <w:tcW w:w="3218" w:type="pct"/>
            <w:shd w:val="clear" w:color="auto" w:fill="595959" w:themeFill="text1" w:themeFillTint="A6"/>
            <w:noWrap/>
            <w:hideMark/>
          </w:tcPr>
          <w:p w14:paraId="42A3299E"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sidRPr="007D1ABA">
              <w:rPr>
                <w:rFonts w:ascii="Arial" w:eastAsia="Times New Roman" w:hAnsi="Arial" w:cs="Arial"/>
                <w:color w:val="1F4E79" w:themeColor="accent1" w:themeShade="80"/>
                <w:sz w:val="22"/>
                <w:szCs w:val="22"/>
                <w:lang w:eastAsia="en-GB"/>
              </w:rPr>
              <w:t> </w:t>
            </w:r>
          </w:p>
        </w:tc>
        <w:tc>
          <w:tcPr>
            <w:tcW w:w="891" w:type="pct"/>
            <w:shd w:val="clear" w:color="auto" w:fill="BDD6EE" w:themeFill="accent1" w:themeFillTint="66"/>
            <w:noWrap/>
          </w:tcPr>
          <w:p w14:paraId="08806E0A" w14:textId="77777777" w:rsidR="00E93E63" w:rsidRPr="007D1ABA" w:rsidRDefault="00E93E63" w:rsidP="00E93E63">
            <w:pPr>
              <w:spacing w:line="240" w:lineRule="auto"/>
              <w:jc w:val="center"/>
              <w:rPr>
                <w:rFonts w:ascii="Arial" w:eastAsia="Times New Roman" w:hAnsi="Arial" w:cs="Arial"/>
                <w:b/>
                <w:bCs/>
                <w:color w:val="1F4E79" w:themeColor="accent1" w:themeShade="80"/>
                <w:sz w:val="22"/>
                <w:szCs w:val="22"/>
                <w:lang w:eastAsia="en-GB"/>
              </w:rPr>
            </w:pPr>
            <w:r>
              <w:rPr>
                <w:rFonts w:ascii="Arial" w:eastAsia="Times New Roman" w:hAnsi="Arial" w:cs="Arial"/>
                <w:b/>
                <w:bCs/>
                <w:color w:val="1F4E79" w:themeColor="accent1" w:themeShade="80"/>
                <w:sz w:val="22"/>
                <w:szCs w:val="22"/>
                <w:lang w:eastAsia="en-GB"/>
              </w:rPr>
              <w:t>2022</w:t>
            </w:r>
          </w:p>
        </w:tc>
        <w:tc>
          <w:tcPr>
            <w:tcW w:w="891" w:type="pct"/>
            <w:shd w:val="clear" w:color="auto" w:fill="BDD6EE" w:themeFill="accent1" w:themeFillTint="66"/>
            <w:noWrap/>
            <w:hideMark/>
          </w:tcPr>
          <w:p w14:paraId="420A2EBA" w14:textId="77777777" w:rsidR="00E93E63" w:rsidRPr="007D1ABA" w:rsidRDefault="00E93E63" w:rsidP="00E93E63">
            <w:pPr>
              <w:spacing w:line="240" w:lineRule="auto"/>
              <w:jc w:val="center"/>
              <w:rPr>
                <w:rFonts w:ascii="Arial" w:eastAsia="Times New Roman" w:hAnsi="Arial" w:cs="Arial"/>
                <w:b/>
                <w:bCs/>
                <w:color w:val="1F4E79" w:themeColor="accent1" w:themeShade="80"/>
                <w:sz w:val="22"/>
                <w:szCs w:val="22"/>
                <w:lang w:eastAsia="en-GB"/>
              </w:rPr>
            </w:pPr>
            <w:r>
              <w:rPr>
                <w:rFonts w:ascii="Arial" w:eastAsia="Times New Roman" w:hAnsi="Arial" w:cs="Arial"/>
                <w:b/>
                <w:bCs/>
                <w:color w:val="1F4E79" w:themeColor="accent1" w:themeShade="80"/>
                <w:sz w:val="22"/>
                <w:szCs w:val="22"/>
                <w:lang w:eastAsia="en-GB"/>
              </w:rPr>
              <w:t>2023</w:t>
            </w:r>
          </w:p>
        </w:tc>
      </w:tr>
      <w:tr w:rsidR="00E93E63" w:rsidRPr="007D1ABA" w14:paraId="1AD81791" w14:textId="77777777" w:rsidTr="005F31C2">
        <w:trPr>
          <w:trHeight w:val="465"/>
        </w:trPr>
        <w:tc>
          <w:tcPr>
            <w:tcW w:w="3218" w:type="pct"/>
            <w:noWrap/>
            <w:hideMark/>
          </w:tcPr>
          <w:p w14:paraId="36AD85A9" w14:textId="77777777" w:rsidR="005F31C2" w:rsidRDefault="005F31C2" w:rsidP="00E93E63">
            <w:pPr>
              <w:spacing w:line="240" w:lineRule="auto"/>
              <w:rPr>
                <w:rFonts w:ascii="Arial" w:eastAsia="Times New Roman" w:hAnsi="Arial" w:cs="Arial"/>
                <w:color w:val="1F4E79" w:themeColor="accent1" w:themeShade="80"/>
                <w:sz w:val="22"/>
                <w:szCs w:val="22"/>
                <w:lang w:eastAsia="en-GB"/>
              </w:rPr>
            </w:pPr>
          </w:p>
          <w:p w14:paraId="39ED685B"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Yes, I have a disability (Overall)</w:t>
            </w:r>
          </w:p>
        </w:tc>
        <w:tc>
          <w:tcPr>
            <w:tcW w:w="891" w:type="pct"/>
            <w:noWrap/>
          </w:tcPr>
          <w:p w14:paraId="63C93B3B"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16.08%</w:t>
            </w:r>
          </w:p>
        </w:tc>
        <w:tc>
          <w:tcPr>
            <w:tcW w:w="891" w:type="pct"/>
            <w:noWrap/>
            <w:hideMark/>
          </w:tcPr>
          <w:p w14:paraId="39F22DE9"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22.82%</w:t>
            </w:r>
          </w:p>
        </w:tc>
      </w:tr>
      <w:tr w:rsidR="00E93E63" w:rsidRPr="007D1ABA" w14:paraId="785C7EF9" w14:textId="77777777" w:rsidTr="005F31C2">
        <w:trPr>
          <w:trHeight w:val="484"/>
        </w:trPr>
        <w:tc>
          <w:tcPr>
            <w:tcW w:w="3218" w:type="pct"/>
            <w:noWrap/>
          </w:tcPr>
          <w:p w14:paraId="6F0CD9EF" w14:textId="77777777" w:rsidR="005F31C2" w:rsidRDefault="005F31C2" w:rsidP="00E93E63">
            <w:pPr>
              <w:spacing w:line="240" w:lineRule="auto"/>
              <w:rPr>
                <w:rFonts w:ascii="Arial" w:eastAsia="Times New Roman" w:hAnsi="Arial" w:cs="Arial"/>
                <w:color w:val="1F4E79" w:themeColor="accent1" w:themeShade="80"/>
                <w:sz w:val="22"/>
                <w:szCs w:val="22"/>
                <w:lang w:eastAsia="en-GB"/>
              </w:rPr>
            </w:pPr>
          </w:p>
          <w:p w14:paraId="5B1191DF" w14:textId="77777777" w:rsidR="00E93E63" w:rsidRPr="007D1ABA" w:rsidRDefault="00E93E63" w:rsidP="00E93E63">
            <w:pPr>
              <w:spacing w:line="240" w:lineRule="auto"/>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No, I do not have a disability</w:t>
            </w:r>
          </w:p>
        </w:tc>
        <w:tc>
          <w:tcPr>
            <w:tcW w:w="891" w:type="pct"/>
            <w:noWrap/>
          </w:tcPr>
          <w:p w14:paraId="4C15EF27"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83.92%</w:t>
            </w:r>
          </w:p>
        </w:tc>
        <w:tc>
          <w:tcPr>
            <w:tcW w:w="891" w:type="pct"/>
            <w:noWrap/>
          </w:tcPr>
          <w:p w14:paraId="00848E87" w14:textId="77777777" w:rsidR="00E93E63" w:rsidRPr="007D1ABA" w:rsidRDefault="00E93E63" w:rsidP="00E93E63">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77.18%</w:t>
            </w:r>
          </w:p>
        </w:tc>
      </w:tr>
      <w:tr w:rsidR="005F31C2" w:rsidRPr="007D1ABA" w14:paraId="2213385C" w14:textId="77777777" w:rsidTr="005F31C2">
        <w:trPr>
          <w:trHeight w:val="459"/>
        </w:trPr>
        <w:tc>
          <w:tcPr>
            <w:tcW w:w="3218" w:type="pct"/>
            <w:shd w:val="clear" w:color="auto" w:fill="auto"/>
            <w:noWrap/>
          </w:tcPr>
          <w:p w14:paraId="0F7FFD90" w14:textId="77777777" w:rsidR="005F31C2" w:rsidRDefault="005F31C2" w:rsidP="005F31C2">
            <w:pPr>
              <w:spacing w:line="240" w:lineRule="auto"/>
              <w:rPr>
                <w:rFonts w:ascii="Arial" w:eastAsia="Times New Roman" w:hAnsi="Arial" w:cs="Arial"/>
                <w:color w:val="1F4E79" w:themeColor="accent1" w:themeShade="80"/>
                <w:sz w:val="22"/>
                <w:szCs w:val="22"/>
                <w:lang w:eastAsia="en-GB"/>
              </w:rPr>
            </w:pPr>
          </w:p>
          <w:p w14:paraId="3C2F39EE" w14:textId="67925ED7" w:rsidR="005F31C2" w:rsidRPr="007D1ABA" w:rsidRDefault="005F31C2" w:rsidP="005F31C2">
            <w:pPr>
              <w:spacing w:line="240" w:lineRule="auto"/>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Yes, I have a disability (</w:t>
            </w:r>
            <w:r w:rsidR="00110347">
              <w:rPr>
                <w:rFonts w:ascii="Arial" w:eastAsia="Times New Roman" w:hAnsi="Arial" w:cs="Arial"/>
                <w:color w:val="1F4E79" w:themeColor="accent1" w:themeShade="80"/>
                <w:sz w:val="22"/>
                <w:szCs w:val="22"/>
                <w:lang w:eastAsia="en-GB"/>
              </w:rPr>
              <w:t>Employees</w:t>
            </w:r>
            <w:r>
              <w:rPr>
                <w:rFonts w:ascii="Arial" w:eastAsia="Times New Roman" w:hAnsi="Arial" w:cs="Arial"/>
                <w:color w:val="1F4E79" w:themeColor="accent1" w:themeShade="80"/>
                <w:sz w:val="22"/>
                <w:szCs w:val="22"/>
                <w:lang w:eastAsia="en-GB"/>
              </w:rPr>
              <w:t>)</w:t>
            </w:r>
          </w:p>
        </w:tc>
        <w:tc>
          <w:tcPr>
            <w:tcW w:w="891" w:type="pct"/>
            <w:shd w:val="clear" w:color="auto" w:fill="auto"/>
            <w:noWrap/>
          </w:tcPr>
          <w:p w14:paraId="7ACE3746" w14:textId="77777777" w:rsidR="005F31C2" w:rsidRPr="007D1ABA" w:rsidRDefault="005F31C2" w:rsidP="005F31C2">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6.94%</w:t>
            </w:r>
          </w:p>
        </w:tc>
        <w:tc>
          <w:tcPr>
            <w:tcW w:w="891" w:type="pct"/>
            <w:shd w:val="clear" w:color="auto" w:fill="auto"/>
            <w:noWrap/>
          </w:tcPr>
          <w:p w14:paraId="542B7423" w14:textId="77777777" w:rsidR="005F31C2" w:rsidRPr="007D1ABA" w:rsidRDefault="005F31C2" w:rsidP="005F31C2">
            <w:pPr>
              <w:spacing w:line="240" w:lineRule="auto"/>
              <w:jc w:val="center"/>
              <w:rPr>
                <w:rFonts w:ascii="Arial" w:eastAsia="Times New Roman" w:hAnsi="Arial" w:cs="Arial"/>
                <w:color w:val="1F4E79" w:themeColor="accent1" w:themeShade="80"/>
                <w:sz w:val="22"/>
                <w:szCs w:val="22"/>
                <w:lang w:eastAsia="en-GB"/>
              </w:rPr>
            </w:pPr>
            <w:r>
              <w:rPr>
                <w:rFonts w:ascii="Arial" w:eastAsia="Times New Roman" w:hAnsi="Arial" w:cs="Arial"/>
                <w:color w:val="1F4E79" w:themeColor="accent1" w:themeShade="80"/>
                <w:sz w:val="22"/>
                <w:szCs w:val="22"/>
                <w:lang w:eastAsia="en-GB"/>
              </w:rPr>
              <w:t>5.63%</w:t>
            </w:r>
          </w:p>
        </w:tc>
      </w:tr>
    </w:tbl>
    <w:p w14:paraId="5665EC80" w14:textId="77777777" w:rsidR="00E93E63" w:rsidRDefault="00E93E63" w:rsidP="00E93E63">
      <w:pPr>
        <w:rPr>
          <w:rFonts w:ascii="Arial" w:hAnsi="Arial" w:cs="Arial"/>
        </w:rPr>
      </w:pPr>
    </w:p>
    <w:p w14:paraId="1F2EC47E" w14:textId="77777777" w:rsidR="00E93E63" w:rsidRDefault="00E93E63" w:rsidP="00E93E63">
      <w:pPr>
        <w:rPr>
          <w:rFonts w:ascii="Arial" w:hAnsi="Arial" w:cs="Arial"/>
        </w:rPr>
      </w:pPr>
    </w:p>
    <w:p w14:paraId="6034CF04" w14:textId="77777777" w:rsidR="00E93E63" w:rsidRPr="00E93E63" w:rsidRDefault="00E93E63" w:rsidP="00E93E63">
      <w:pPr>
        <w:rPr>
          <w:rFonts w:ascii="Arial" w:hAnsi="Arial" w:cs="Arial"/>
        </w:rPr>
        <w:sectPr w:rsidR="00E93E63" w:rsidRPr="00E93E63" w:rsidSect="00D83C39">
          <w:pgSz w:w="11906" w:h="16838"/>
          <w:pgMar w:top="3402" w:right="1134" w:bottom="1701" w:left="1134" w:header="0" w:footer="0" w:gutter="0"/>
          <w:cols w:space="708"/>
          <w:docGrid w:linePitch="360"/>
        </w:sectPr>
      </w:pPr>
    </w:p>
    <w:p w14:paraId="64F6C3F6" w14:textId="77777777" w:rsidR="00594617" w:rsidRDefault="00594617" w:rsidP="004018FE">
      <w:pPr>
        <w:rPr>
          <w:rFonts w:ascii="Arial" w:hAnsi="Arial" w:cs="Arial"/>
          <w:sz w:val="16"/>
        </w:rPr>
      </w:pPr>
    </w:p>
    <w:p w14:paraId="69C8A9B4" w14:textId="77777777" w:rsidR="00594617" w:rsidRDefault="00594617" w:rsidP="004018FE">
      <w:pPr>
        <w:rPr>
          <w:rFonts w:ascii="Arial" w:hAnsi="Arial" w:cs="Arial"/>
          <w:b/>
          <w:color w:val="1F4E79" w:themeColor="accent1" w:themeShade="80"/>
          <w:sz w:val="32"/>
          <w:szCs w:val="22"/>
        </w:rPr>
      </w:pPr>
      <w:r w:rsidRPr="00594617">
        <w:rPr>
          <w:rFonts w:ascii="Arial" w:hAnsi="Arial" w:cs="Arial"/>
          <w:b/>
          <w:color w:val="1F4E79" w:themeColor="accent1" w:themeShade="80"/>
          <w:sz w:val="32"/>
          <w:szCs w:val="22"/>
        </w:rPr>
        <w:t>What our people are saying</w:t>
      </w:r>
    </w:p>
    <w:p w14:paraId="52234976" w14:textId="77777777" w:rsidR="00594617" w:rsidRPr="00733EFF" w:rsidRDefault="00594617" w:rsidP="004018FE">
      <w:pPr>
        <w:rPr>
          <w:rFonts w:ascii="Arial" w:hAnsi="Arial" w:cs="Arial"/>
          <w:b/>
          <w:color w:val="1F4E79" w:themeColor="accent1" w:themeShade="80"/>
          <w:sz w:val="24"/>
          <w:szCs w:val="22"/>
        </w:rPr>
      </w:pPr>
    </w:p>
    <w:p w14:paraId="2EC6235D" w14:textId="568D3F29" w:rsidR="00594617" w:rsidRPr="00287E8A" w:rsidRDefault="00287E8A" w:rsidP="00594617">
      <w:pPr>
        <w:jc w:val="both"/>
        <w:rPr>
          <w:rFonts w:ascii="Arial" w:hAnsi="Arial" w:cs="Arial"/>
          <w:color w:val="1F4E79" w:themeColor="accent1" w:themeShade="80"/>
          <w:sz w:val="24"/>
          <w:szCs w:val="22"/>
        </w:rPr>
      </w:pPr>
      <w:r w:rsidRPr="00287E8A">
        <w:rPr>
          <w:noProof/>
          <w:sz w:val="22"/>
          <w:lang w:eastAsia="en-GB"/>
        </w:rPr>
        <w:drawing>
          <wp:anchor distT="0" distB="0" distL="114300" distR="114300" simplePos="0" relativeHeight="251664384" behindDoc="0" locked="0" layoutInCell="1" allowOverlap="1" wp14:anchorId="53F268A2" wp14:editId="1B6F6D7B">
            <wp:simplePos x="0" y="0"/>
            <wp:positionH relativeFrom="column">
              <wp:posOffset>-48260</wp:posOffset>
            </wp:positionH>
            <wp:positionV relativeFrom="paragraph">
              <wp:posOffset>2167255</wp:posOffset>
            </wp:positionV>
            <wp:extent cx="6120130" cy="41344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3741" t="23906" r="15211" b="14776"/>
                    <a:stretch/>
                  </pic:blipFill>
                  <pic:spPr bwMode="auto">
                    <a:xfrm>
                      <a:off x="0" y="0"/>
                      <a:ext cx="6120130" cy="4134485"/>
                    </a:xfrm>
                    <a:prstGeom prst="rect">
                      <a:avLst/>
                    </a:prstGeom>
                    <a:ln>
                      <a:noFill/>
                    </a:ln>
                    <a:extLst>
                      <a:ext uri="{53640926-AAD7-44D8-BBD7-CCE9431645EC}">
                        <a14:shadowObscured xmlns:a14="http://schemas.microsoft.com/office/drawing/2010/main"/>
                      </a:ext>
                    </a:extLst>
                  </pic:spPr>
                </pic:pic>
              </a:graphicData>
            </a:graphic>
          </wp:anchor>
        </w:drawing>
      </w:r>
      <w:r w:rsidR="00594617" w:rsidRPr="00287E8A">
        <w:rPr>
          <w:rFonts w:ascii="Arial" w:hAnsi="Arial" w:cs="Arial"/>
          <w:color w:val="1F4E79" w:themeColor="accent1" w:themeShade="80"/>
          <w:sz w:val="24"/>
          <w:szCs w:val="22"/>
        </w:rPr>
        <w:t>This year we partner</w:t>
      </w:r>
      <w:r w:rsidR="00110347" w:rsidRPr="00287E8A">
        <w:rPr>
          <w:rFonts w:ascii="Arial" w:hAnsi="Arial" w:cs="Arial"/>
          <w:color w:val="1F4E79" w:themeColor="accent1" w:themeShade="80"/>
          <w:sz w:val="24"/>
          <w:szCs w:val="22"/>
        </w:rPr>
        <w:t>ed with</w:t>
      </w:r>
      <w:r w:rsidR="003A5C46">
        <w:rPr>
          <w:rFonts w:ascii="Arial" w:hAnsi="Arial" w:cs="Arial"/>
          <w:color w:val="1F4E79" w:themeColor="accent1" w:themeShade="80"/>
          <w:sz w:val="24"/>
          <w:szCs w:val="22"/>
        </w:rPr>
        <w:t xml:space="preserve"> an external employee engagement </w:t>
      </w:r>
      <w:r w:rsidR="00110347" w:rsidRPr="00287E8A">
        <w:rPr>
          <w:rFonts w:ascii="Arial" w:hAnsi="Arial" w:cs="Arial"/>
          <w:color w:val="1F4E79" w:themeColor="accent1" w:themeShade="80"/>
          <w:sz w:val="24"/>
          <w:szCs w:val="22"/>
        </w:rPr>
        <w:t>company</w:t>
      </w:r>
      <w:r w:rsidR="003A5C46">
        <w:rPr>
          <w:rFonts w:ascii="Arial" w:hAnsi="Arial" w:cs="Arial"/>
          <w:color w:val="1F4E79" w:themeColor="accent1" w:themeShade="80"/>
          <w:sz w:val="24"/>
          <w:szCs w:val="22"/>
        </w:rPr>
        <w:t>,</w:t>
      </w:r>
      <w:r w:rsidR="00594617" w:rsidRPr="00287E8A">
        <w:rPr>
          <w:rFonts w:ascii="Arial" w:hAnsi="Arial" w:cs="Arial"/>
          <w:color w:val="1F4E79" w:themeColor="accent1" w:themeShade="80"/>
          <w:sz w:val="24"/>
          <w:szCs w:val="22"/>
        </w:rPr>
        <w:t xml:space="preserve"> Culture Amp, who delivered our most engaging and qualitative DEI Survey. It allowed </w:t>
      </w:r>
      <w:r w:rsidR="00110347" w:rsidRPr="00287E8A">
        <w:rPr>
          <w:rFonts w:ascii="Arial" w:hAnsi="Arial" w:cs="Arial"/>
          <w:color w:val="1F4E79" w:themeColor="accent1" w:themeShade="80"/>
          <w:sz w:val="24"/>
          <w:szCs w:val="22"/>
        </w:rPr>
        <w:t>employees</w:t>
      </w:r>
      <w:r w:rsidR="00594617" w:rsidRPr="00287E8A">
        <w:rPr>
          <w:rFonts w:ascii="Arial" w:hAnsi="Arial" w:cs="Arial"/>
          <w:color w:val="1F4E79" w:themeColor="accent1" w:themeShade="80"/>
          <w:sz w:val="24"/>
          <w:szCs w:val="22"/>
        </w:rPr>
        <w:t>, athletes and the Board to feedback their thoughts and scores and provide us with invaluable information relating to the organisation. Below are a roundup of the areas with the strongest levels of feedback.</w:t>
      </w:r>
    </w:p>
    <w:p w14:paraId="07FC7B64" w14:textId="7B4EEA15" w:rsidR="004018FE" w:rsidRDefault="0098462D" w:rsidP="0098462D">
      <w:pPr>
        <w:spacing w:line="240" w:lineRule="auto"/>
        <w:jc w:val="both"/>
        <w:rPr>
          <w:rFonts w:ascii="Arial" w:hAnsi="Arial" w:cs="Arial"/>
          <w:color w:val="1F4E79" w:themeColor="accent1" w:themeShade="80"/>
          <w:sz w:val="16"/>
          <w:szCs w:val="22"/>
        </w:rPr>
      </w:pPr>
      <w:r w:rsidRPr="00594617">
        <w:rPr>
          <w:rFonts w:ascii="Arial" w:hAnsi="Arial" w:cs="Arial"/>
          <w:color w:val="1F4E79" w:themeColor="accent1" w:themeShade="80"/>
          <w:sz w:val="16"/>
          <w:szCs w:val="22"/>
        </w:rPr>
        <w:t xml:space="preserve">Alt text: Headline: what you're doing well, celebrate success with your highest </w:t>
      </w:r>
      <w:proofErr w:type="spellStart"/>
      <w:r w:rsidRPr="00594617">
        <w:rPr>
          <w:rFonts w:ascii="Arial" w:hAnsi="Arial" w:cs="Arial"/>
          <w:color w:val="1F4E79" w:themeColor="accent1" w:themeShade="80"/>
          <w:sz w:val="16"/>
          <w:szCs w:val="22"/>
        </w:rPr>
        <w:t>favorable</w:t>
      </w:r>
      <w:proofErr w:type="spellEnd"/>
      <w:r w:rsidRPr="00594617">
        <w:rPr>
          <w:rFonts w:ascii="Arial" w:hAnsi="Arial" w:cs="Arial"/>
          <w:color w:val="1F4E79" w:themeColor="accent1" w:themeShade="80"/>
          <w:sz w:val="16"/>
          <w:szCs w:val="22"/>
        </w:rPr>
        <w:t xml:space="preserve"> scoring questions. Three top scores were “I understand how my work </w:t>
      </w:r>
      <w:r w:rsidRPr="00594617">
        <w:rPr>
          <w:rFonts w:ascii="Arial" w:hAnsi="Arial" w:cs="Arial"/>
          <w:color w:val="1F4E79" w:themeColor="accent1" w:themeShade="80"/>
          <w:sz w:val="16"/>
          <w:szCs w:val="22"/>
        </w:rPr>
        <w:lastRenderedPageBreak/>
        <w:t>contributes to British Swimming’s mission”, “The work that we do at British Swimming is important” and “I can be my authentic self at British Swimming”.</w:t>
      </w:r>
    </w:p>
    <w:p w14:paraId="1D772F54" w14:textId="77777777" w:rsidR="00D0040A" w:rsidRPr="00594617" w:rsidRDefault="00D0040A" w:rsidP="0098462D">
      <w:pPr>
        <w:spacing w:line="240" w:lineRule="auto"/>
        <w:jc w:val="both"/>
        <w:rPr>
          <w:rFonts w:ascii="Arial" w:hAnsi="Arial" w:cs="Arial"/>
          <w:color w:val="1F4E79" w:themeColor="accent1" w:themeShade="80"/>
          <w:sz w:val="16"/>
          <w:szCs w:val="22"/>
        </w:rPr>
      </w:pPr>
    </w:p>
    <w:p w14:paraId="6C548C46" w14:textId="5607F224" w:rsidR="00D0040A" w:rsidRPr="003E50C5" w:rsidRDefault="00321B9C" w:rsidP="003E50C5">
      <w:pPr>
        <w:jc w:val="center"/>
        <w:rPr>
          <w:rFonts w:ascii="Arial" w:hAnsi="Arial" w:cs="Arial"/>
        </w:rPr>
      </w:pPr>
      <w:r>
        <w:rPr>
          <w:noProof/>
          <w:lang w:eastAsia="en-GB"/>
        </w:rPr>
        <w:drawing>
          <wp:inline distT="0" distB="0" distL="0" distR="0" wp14:anchorId="0B61248E" wp14:editId="189254D1">
            <wp:extent cx="5539740" cy="35509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41" t="26684" r="18259" b="18610"/>
                    <a:stretch/>
                  </pic:blipFill>
                  <pic:spPr bwMode="auto">
                    <a:xfrm>
                      <a:off x="0" y="0"/>
                      <a:ext cx="5556914" cy="3561928"/>
                    </a:xfrm>
                    <a:prstGeom prst="rect">
                      <a:avLst/>
                    </a:prstGeom>
                    <a:ln>
                      <a:noFill/>
                    </a:ln>
                    <a:extLst>
                      <a:ext uri="{53640926-AAD7-44D8-BBD7-CCE9431645EC}">
                        <a14:shadowObscured xmlns:a14="http://schemas.microsoft.com/office/drawing/2010/main"/>
                      </a:ext>
                    </a:extLst>
                  </pic:spPr>
                </pic:pic>
              </a:graphicData>
            </a:graphic>
          </wp:inline>
        </w:drawing>
      </w:r>
    </w:p>
    <w:p w14:paraId="2B655F23" w14:textId="77777777" w:rsidR="003E50C5" w:rsidRPr="003E50C5" w:rsidRDefault="003E50C5" w:rsidP="00D0040A">
      <w:pPr>
        <w:rPr>
          <w:rFonts w:ascii="Arial" w:hAnsi="Arial" w:cs="Arial"/>
          <w:color w:val="1F4E79" w:themeColor="accent1" w:themeShade="80"/>
          <w:sz w:val="12"/>
          <w:szCs w:val="22"/>
        </w:rPr>
      </w:pPr>
    </w:p>
    <w:p w14:paraId="1CF6F104" w14:textId="46911B70" w:rsidR="00D0040A" w:rsidRPr="00D0040A" w:rsidRDefault="00741EBC" w:rsidP="00A81FB5">
      <w:pPr>
        <w:jc w:val="both"/>
        <w:rPr>
          <w:rFonts w:ascii="Arial" w:hAnsi="Arial" w:cs="Arial"/>
          <w:color w:val="1F4E79" w:themeColor="accent1" w:themeShade="80"/>
          <w:sz w:val="24"/>
          <w:szCs w:val="22"/>
        </w:rPr>
      </w:pPr>
      <w:r>
        <w:rPr>
          <w:rFonts w:ascii="Arial" w:hAnsi="Arial" w:cs="Arial"/>
          <w:color w:val="1F4E79" w:themeColor="accent1" w:themeShade="80"/>
          <w:sz w:val="24"/>
          <w:szCs w:val="22"/>
        </w:rPr>
        <w:t>When the data is split into respon</w:t>
      </w:r>
      <w:r w:rsidR="003E50C5">
        <w:rPr>
          <w:rFonts w:ascii="Arial" w:hAnsi="Arial" w:cs="Arial"/>
          <w:color w:val="1F4E79" w:themeColor="accent1" w:themeShade="80"/>
          <w:sz w:val="24"/>
          <w:szCs w:val="22"/>
        </w:rPr>
        <w:t>ses from athletes and employees,</w:t>
      </w:r>
      <w:r w:rsidR="00D0040A" w:rsidRPr="00D0040A">
        <w:rPr>
          <w:rFonts w:ascii="Arial" w:hAnsi="Arial" w:cs="Arial"/>
          <w:color w:val="1F4E79" w:themeColor="accent1" w:themeShade="80"/>
          <w:sz w:val="24"/>
          <w:szCs w:val="22"/>
        </w:rPr>
        <w:t xml:space="preserve"> </w:t>
      </w:r>
      <w:r>
        <w:rPr>
          <w:rFonts w:ascii="Arial" w:hAnsi="Arial" w:cs="Arial"/>
          <w:color w:val="1F4E79" w:themeColor="accent1" w:themeShade="80"/>
          <w:sz w:val="24"/>
          <w:szCs w:val="22"/>
        </w:rPr>
        <w:t xml:space="preserve">the </w:t>
      </w:r>
      <w:r w:rsidR="00D0040A" w:rsidRPr="00D0040A">
        <w:rPr>
          <w:rFonts w:ascii="Arial" w:hAnsi="Arial" w:cs="Arial"/>
          <w:color w:val="1F4E79" w:themeColor="accent1" w:themeShade="80"/>
          <w:sz w:val="24"/>
          <w:szCs w:val="22"/>
        </w:rPr>
        <w:t>data</w:t>
      </w:r>
      <w:r w:rsidR="003A5C46">
        <w:rPr>
          <w:rFonts w:ascii="Arial" w:hAnsi="Arial" w:cs="Arial"/>
          <w:color w:val="1F4E79" w:themeColor="accent1" w:themeShade="80"/>
          <w:sz w:val="24"/>
          <w:szCs w:val="22"/>
        </w:rPr>
        <w:t xml:space="preserve"> dem</w:t>
      </w:r>
      <w:r w:rsidR="003E50C5">
        <w:rPr>
          <w:rFonts w:ascii="Arial" w:hAnsi="Arial" w:cs="Arial"/>
          <w:color w:val="1F4E79" w:themeColor="accent1" w:themeShade="80"/>
          <w:sz w:val="24"/>
          <w:szCs w:val="22"/>
        </w:rPr>
        <w:t>onstrates a similar picture for</w:t>
      </w:r>
      <w:r w:rsidR="003A5C46">
        <w:rPr>
          <w:rFonts w:ascii="Arial" w:hAnsi="Arial" w:cs="Arial"/>
          <w:color w:val="1F4E79" w:themeColor="accent1" w:themeShade="80"/>
          <w:sz w:val="24"/>
          <w:szCs w:val="22"/>
        </w:rPr>
        <w:t xml:space="preserve"> </w:t>
      </w:r>
      <w:r>
        <w:rPr>
          <w:rFonts w:ascii="Arial" w:hAnsi="Arial" w:cs="Arial"/>
          <w:color w:val="1F4E79" w:themeColor="accent1" w:themeShade="80"/>
          <w:sz w:val="24"/>
          <w:szCs w:val="22"/>
        </w:rPr>
        <w:t xml:space="preserve">the </w:t>
      </w:r>
      <w:r w:rsidR="003A5C46">
        <w:rPr>
          <w:rFonts w:ascii="Arial" w:hAnsi="Arial" w:cs="Arial"/>
          <w:color w:val="1F4E79" w:themeColor="accent1" w:themeShade="80"/>
          <w:sz w:val="24"/>
          <w:szCs w:val="22"/>
        </w:rPr>
        <w:t xml:space="preserve">top three opportunities. </w:t>
      </w:r>
    </w:p>
    <w:p w14:paraId="319C115E" w14:textId="74D65CBF" w:rsidR="00321B9C" w:rsidRDefault="00321B9C" w:rsidP="00733EFF">
      <w:pPr>
        <w:spacing w:line="240" w:lineRule="auto"/>
        <w:jc w:val="both"/>
        <w:rPr>
          <w:rFonts w:ascii="Arial" w:hAnsi="Arial" w:cs="Arial"/>
          <w:color w:val="1F4E79" w:themeColor="accent1" w:themeShade="80"/>
          <w:sz w:val="16"/>
          <w:szCs w:val="22"/>
        </w:rPr>
      </w:pPr>
      <w:r>
        <w:rPr>
          <w:noProof/>
          <w:lang w:eastAsia="en-GB"/>
        </w:rPr>
        <w:drawing>
          <wp:inline distT="0" distB="0" distL="0" distR="0" wp14:anchorId="5EB1000C" wp14:editId="68149F2E">
            <wp:extent cx="6065355" cy="2535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221" t="31223" r="14566" b="15113"/>
                    <a:stretch/>
                  </pic:blipFill>
                  <pic:spPr bwMode="auto">
                    <a:xfrm>
                      <a:off x="0" y="0"/>
                      <a:ext cx="6115683" cy="2556420"/>
                    </a:xfrm>
                    <a:prstGeom prst="rect">
                      <a:avLst/>
                    </a:prstGeom>
                    <a:ln>
                      <a:noFill/>
                    </a:ln>
                    <a:extLst>
                      <a:ext uri="{53640926-AAD7-44D8-BBD7-CCE9431645EC}">
                        <a14:shadowObscured xmlns:a14="http://schemas.microsoft.com/office/drawing/2010/main"/>
                      </a:ext>
                    </a:extLst>
                  </pic:spPr>
                </pic:pic>
              </a:graphicData>
            </a:graphic>
          </wp:inline>
        </w:drawing>
      </w:r>
    </w:p>
    <w:p w14:paraId="34ECEF71" w14:textId="2DBABE10" w:rsidR="00E87E89" w:rsidRPr="004018FE" w:rsidRDefault="00E87E89" w:rsidP="00E87E89">
      <w:pPr>
        <w:spacing w:line="240" w:lineRule="auto"/>
        <w:jc w:val="both"/>
        <w:rPr>
          <w:rFonts w:ascii="Arial" w:hAnsi="Arial" w:cs="Arial"/>
        </w:rPr>
      </w:pPr>
      <w:r w:rsidRPr="00594617">
        <w:rPr>
          <w:rFonts w:ascii="Arial" w:hAnsi="Arial" w:cs="Arial"/>
          <w:color w:val="1F4E79" w:themeColor="accent1" w:themeShade="80"/>
          <w:sz w:val="16"/>
          <w:szCs w:val="22"/>
        </w:rPr>
        <w:lastRenderedPageBreak/>
        <w:t>Alt text:</w:t>
      </w:r>
      <w:r w:rsidR="001B5BF1">
        <w:rPr>
          <w:rFonts w:ascii="Arial" w:hAnsi="Arial" w:cs="Arial"/>
          <w:color w:val="1F4E79" w:themeColor="accent1" w:themeShade="80"/>
          <w:sz w:val="16"/>
          <w:szCs w:val="22"/>
        </w:rPr>
        <w:t xml:space="preserve"> heading your top oppo</w:t>
      </w:r>
      <w:bookmarkStart w:id="0" w:name="_GoBack"/>
      <w:bookmarkEnd w:id="0"/>
      <w:r w:rsidRPr="00594617">
        <w:rPr>
          <w:rFonts w:ascii="Arial" w:hAnsi="Arial" w:cs="Arial"/>
          <w:color w:val="1F4E79" w:themeColor="accent1" w:themeShade="80"/>
          <w:sz w:val="16"/>
          <w:szCs w:val="22"/>
        </w:rPr>
        <w:t>rtunities. Top three questions are “At British Swimming there is open and honest two-way communication”, “I can voice a different opinion without fear of negative consequences” and “When I share my opinion, it is valued”</w:t>
      </w:r>
    </w:p>
    <w:p w14:paraId="21B135E5" w14:textId="77777777" w:rsidR="004018FE" w:rsidRDefault="004018FE" w:rsidP="004018FE">
      <w:pPr>
        <w:rPr>
          <w:rFonts w:ascii="Arial" w:hAnsi="Arial" w:cs="Arial"/>
        </w:rPr>
      </w:pPr>
    </w:p>
    <w:p w14:paraId="266D56AE" w14:textId="77777777" w:rsidR="00733EFF" w:rsidRPr="00AF3D48" w:rsidRDefault="00733EFF" w:rsidP="00AF3D48">
      <w:pPr>
        <w:spacing w:after="160" w:line="259" w:lineRule="auto"/>
        <w:rPr>
          <w:rFonts w:ascii="Arial" w:hAnsi="Arial" w:cs="Arial"/>
          <w:color w:val="1F4E79" w:themeColor="accent1" w:themeShade="80"/>
          <w:sz w:val="22"/>
          <w:szCs w:val="22"/>
        </w:rPr>
      </w:pPr>
      <w:r w:rsidRPr="00733EFF">
        <w:rPr>
          <w:rFonts w:ascii="Arial" w:hAnsi="Arial" w:cs="Arial"/>
          <w:b/>
          <w:color w:val="1F4E79" w:themeColor="accent1" w:themeShade="80"/>
          <w:sz w:val="32"/>
          <w:szCs w:val="22"/>
        </w:rPr>
        <w:t xml:space="preserve">What are we doing moving forward? </w:t>
      </w:r>
    </w:p>
    <w:p w14:paraId="4BA30570" w14:textId="77777777" w:rsidR="00733EFF" w:rsidRDefault="00733EFF" w:rsidP="00733EFF">
      <w:pPr>
        <w:jc w:val="both"/>
        <w:rPr>
          <w:rFonts w:ascii="Arial" w:hAnsi="Arial" w:cs="Arial"/>
          <w:color w:val="1F4E79" w:themeColor="accent1" w:themeShade="80"/>
          <w:sz w:val="22"/>
          <w:szCs w:val="22"/>
        </w:rPr>
      </w:pPr>
    </w:p>
    <w:p w14:paraId="48146451" w14:textId="2778BE8E" w:rsidR="00040245" w:rsidRPr="00A81FB5" w:rsidRDefault="00733EFF" w:rsidP="00A81FB5">
      <w:pPr>
        <w:jc w:val="both"/>
        <w:rPr>
          <w:rFonts w:ascii="Arial" w:hAnsi="Arial" w:cs="Arial"/>
          <w:color w:val="1F4E79" w:themeColor="accent1" w:themeShade="80"/>
          <w:sz w:val="24"/>
          <w:szCs w:val="22"/>
        </w:rPr>
      </w:pPr>
      <w:r w:rsidRPr="00A81FB5">
        <w:rPr>
          <w:rFonts w:ascii="Arial" w:hAnsi="Arial" w:cs="Arial"/>
          <w:color w:val="1F4E79" w:themeColor="accent1" w:themeShade="80"/>
          <w:sz w:val="24"/>
          <w:szCs w:val="22"/>
        </w:rPr>
        <w:t xml:space="preserve">Comments </w:t>
      </w:r>
      <w:r w:rsidR="003A5C46" w:rsidRPr="00A81FB5">
        <w:rPr>
          <w:rFonts w:ascii="Arial" w:hAnsi="Arial" w:cs="Arial"/>
          <w:color w:val="1F4E79" w:themeColor="accent1" w:themeShade="80"/>
          <w:sz w:val="24"/>
          <w:szCs w:val="22"/>
        </w:rPr>
        <w:t>are</w:t>
      </w:r>
      <w:r w:rsidR="00AF3D48" w:rsidRPr="00A81FB5">
        <w:rPr>
          <w:rFonts w:ascii="Arial" w:hAnsi="Arial" w:cs="Arial"/>
          <w:color w:val="1F4E79" w:themeColor="accent1" w:themeShade="80"/>
          <w:sz w:val="24"/>
          <w:szCs w:val="22"/>
        </w:rPr>
        <w:t xml:space="preserve"> </w:t>
      </w:r>
      <w:r w:rsidR="003A5C46" w:rsidRPr="00A81FB5">
        <w:rPr>
          <w:rFonts w:ascii="Arial" w:hAnsi="Arial" w:cs="Arial"/>
          <w:color w:val="1F4E79" w:themeColor="accent1" w:themeShade="80"/>
          <w:sz w:val="24"/>
          <w:szCs w:val="22"/>
        </w:rPr>
        <w:t>being</w:t>
      </w:r>
      <w:r w:rsidR="00AF3D48" w:rsidRPr="00A81FB5">
        <w:rPr>
          <w:rFonts w:ascii="Arial" w:hAnsi="Arial" w:cs="Arial"/>
          <w:color w:val="1F4E79" w:themeColor="accent1" w:themeShade="80"/>
          <w:sz w:val="24"/>
          <w:szCs w:val="22"/>
        </w:rPr>
        <w:t xml:space="preserve"> collated and themes </w:t>
      </w:r>
      <w:r w:rsidRPr="00A81FB5">
        <w:rPr>
          <w:rFonts w:ascii="Arial" w:hAnsi="Arial" w:cs="Arial"/>
          <w:color w:val="1F4E79" w:themeColor="accent1" w:themeShade="80"/>
          <w:sz w:val="24"/>
          <w:szCs w:val="22"/>
        </w:rPr>
        <w:t>developed into an action plan for British Swimming’s Senior Management Team to review. It is</w:t>
      </w:r>
      <w:r w:rsidR="003A5C46" w:rsidRPr="00A81FB5">
        <w:rPr>
          <w:rFonts w:ascii="Arial" w:hAnsi="Arial" w:cs="Arial"/>
          <w:color w:val="1F4E79" w:themeColor="accent1" w:themeShade="80"/>
          <w:sz w:val="24"/>
          <w:szCs w:val="22"/>
        </w:rPr>
        <w:t xml:space="preserve"> clear from the above that oppo</w:t>
      </w:r>
      <w:r w:rsidRPr="00A81FB5">
        <w:rPr>
          <w:rFonts w:ascii="Arial" w:hAnsi="Arial" w:cs="Arial"/>
          <w:color w:val="1F4E79" w:themeColor="accent1" w:themeShade="80"/>
          <w:sz w:val="24"/>
          <w:szCs w:val="22"/>
        </w:rPr>
        <w:t xml:space="preserve">rtunities for </w:t>
      </w:r>
      <w:r w:rsidR="00110347" w:rsidRPr="00A81FB5">
        <w:rPr>
          <w:rFonts w:ascii="Arial" w:hAnsi="Arial" w:cs="Arial"/>
          <w:color w:val="1F4E79" w:themeColor="accent1" w:themeShade="80"/>
          <w:sz w:val="24"/>
          <w:szCs w:val="22"/>
        </w:rPr>
        <w:t>employees</w:t>
      </w:r>
      <w:r w:rsidRPr="00A81FB5">
        <w:rPr>
          <w:rFonts w:ascii="Arial" w:hAnsi="Arial" w:cs="Arial"/>
          <w:color w:val="1F4E79" w:themeColor="accent1" w:themeShade="80"/>
          <w:sz w:val="24"/>
          <w:szCs w:val="22"/>
        </w:rPr>
        <w:t xml:space="preserve"> and athletes to communicate and voice opinion is an are</w:t>
      </w:r>
      <w:r w:rsidR="00AF3D48" w:rsidRPr="00A81FB5">
        <w:rPr>
          <w:rFonts w:ascii="Arial" w:hAnsi="Arial" w:cs="Arial"/>
          <w:color w:val="1F4E79" w:themeColor="accent1" w:themeShade="80"/>
          <w:sz w:val="24"/>
          <w:szCs w:val="22"/>
        </w:rPr>
        <w:t>a the organisation can improve</w:t>
      </w:r>
      <w:r w:rsidR="003A5C46" w:rsidRPr="00A81FB5">
        <w:rPr>
          <w:rFonts w:ascii="Arial" w:hAnsi="Arial" w:cs="Arial"/>
          <w:color w:val="1F4E79" w:themeColor="accent1" w:themeShade="80"/>
          <w:sz w:val="24"/>
          <w:szCs w:val="22"/>
        </w:rPr>
        <w:t>. This action plan</w:t>
      </w:r>
      <w:r w:rsidR="00AF3D48" w:rsidRPr="00A81FB5">
        <w:rPr>
          <w:rFonts w:ascii="Arial" w:hAnsi="Arial" w:cs="Arial"/>
          <w:color w:val="1F4E79" w:themeColor="accent1" w:themeShade="80"/>
          <w:sz w:val="24"/>
          <w:szCs w:val="22"/>
        </w:rPr>
        <w:t xml:space="preserve"> will be transparent and regularly communicated to all </w:t>
      </w:r>
      <w:r w:rsidR="00110347" w:rsidRPr="00A81FB5">
        <w:rPr>
          <w:rFonts w:ascii="Arial" w:hAnsi="Arial" w:cs="Arial"/>
          <w:color w:val="1F4E79" w:themeColor="accent1" w:themeShade="80"/>
          <w:sz w:val="24"/>
          <w:szCs w:val="22"/>
        </w:rPr>
        <w:t>employees</w:t>
      </w:r>
      <w:r w:rsidR="003A5C46" w:rsidRPr="00A81FB5">
        <w:rPr>
          <w:rFonts w:ascii="Arial" w:hAnsi="Arial" w:cs="Arial"/>
          <w:color w:val="1F4E79" w:themeColor="accent1" w:themeShade="80"/>
          <w:sz w:val="24"/>
          <w:szCs w:val="22"/>
        </w:rPr>
        <w:t xml:space="preserve"> and athletes once agreed by the Senior Management Team.</w:t>
      </w:r>
      <w:r w:rsidR="00A81FB5">
        <w:rPr>
          <w:rFonts w:ascii="Arial" w:hAnsi="Arial" w:cs="Arial"/>
          <w:color w:val="1F4E79" w:themeColor="accent1" w:themeShade="80"/>
          <w:sz w:val="24"/>
          <w:szCs w:val="22"/>
        </w:rPr>
        <w:t xml:space="preserve"> Our Diversity Inclusion Action Plan is also due for release in 2024 outlining how we develop the sport to be more inclusive both from an athlete and wider organisation perspective.</w:t>
      </w:r>
    </w:p>
    <w:sectPr w:rsidR="00040245" w:rsidRPr="00A81FB5" w:rsidSect="00594617">
      <w:pgSz w:w="11906" w:h="16838"/>
      <w:pgMar w:top="3402" w:right="5243"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7EEE5" w14:textId="77777777" w:rsidR="005D7996" w:rsidRDefault="005D7996" w:rsidP="00D83C39">
      <w:pPr>
        <w:spacing w:line="240" w:lineRule="auto"/>
      </w:pPr>
      <w:r>
        <w:separator/>
      </w:r>
    </w:p>
  </w:endnote>
  <w:endnote w:type="continuationSeparator" w:id="0">
    <w:p w14:paraId="68080727" w14:textId="77777777" w:rsidR="005D7996" w:rsidRDefault="005D7996" w:rsidP="00D83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MT Light">
    <w:altName w:val="Corbe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50E53" w14:textId="77777777" w:rsidR="00E93E63" w:rsidRDefault="00E93E63">
    <w:pPr>
      <w:pStyle w:val="Footer"/>
    </w:pPr>
    <w:r>
      <w:rPr>
        <w:noProof/>
        <w:lang w:eastAsia="en-GB"/>
      </w:rPr>
      <mc:AlternateContent>
        <mc:Choice Requires="wps">
          <w:drawing>
            <wp:anchor distT="0" distB="0" distL="114300" distR="114300" simplePos="0" relativeHeight="251665408" behindDoc="0" locked="0" layoutInCell="0" allowOverlap="1" wp14:anchorId="7D24FAFC" wp14:editId="0EBD989A">
              <wp:simplePos x="0" y="0"/>
              <wp:positionH relativeFrom="leftMargin">
                <wp:posOffset>6428509</wp:posOffset>
              </wp:positionH>
              <wp:positionV relativeFrom="margin">
                <wp:posOffset>7888605</wp:posOffset>
              </wp:positionV>
              <wp:extent cx="727710" cy="329565"/>
              <wp:effectExtent l="0" t="0" r="0" b="38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90E2C" w14:textId="7668A85D" w:rsidR="00E93E63" w:rsidRPr="003B3065" w:rsidRDefault="00E93E63">
                          <w:pPr>
                            <w:pBdr>
                              <w:bottom w:val="single" w:sz="4" w:space="1" w:color="auto"/>
                            </w:pBdr>
                            <w:jc w:val="right"/>
                            <w:rPr>
                              <w:rFonts w:ascii="Arial" w:hAnsi="Arial" w:cs="Arial"/>
                              <w:color w:val="1F4E79" w:themeColor="accent1" w:themeShade="80"/>
                              <w:sz w:val="18"/>
                            </w:rPr>
                          </w:pPr>
                          <w:r w:rsidRPr="003B3065">
                            <w:rPr>
                              <w:rFonts w:ascii="Arial" w:hAnsi="Arial" w:cs="Arial"/>
                              <w:color w:val="1F4E79" w:themeColor="accent1" w:themeShade="80"/>
                              <w:sz w:val="18"/>
                            </w:rPr>
                            <w:fldChar w:fldCharType="begin"/>
                          </w:r>
                          <w:r w:rsidRPr="003B3065">
                            <w:rPr>
                              <w:rFonts w:ascii="Arial" w:hAnsi="Arial" w:cs="Arial"/>
                              <w:color w:val="1F4E79" w:themeColor="accent1" w:themeShade="80"/>
                              <w:sz w:val="18"/>
                            </w:rPr>
                            <w:instrText xml:space="preserve"> PAGE   \* MERGEFORMAT </w:instrText>
                          </w:r>
                          <w:r w:rsidRPr="003B3065">
                            <w:rPr>
                              <w:rFonts w:ascii="Arial" w:hAnsi="Arial" w:cs="Arial"/>
                              <w:color w:val="1F4E79" w:themeColor="accent1" w:themeShade="80"/>
                              <w:sz w:val="18"/>
                            </w:rPr>
                            <w:fldChar w:fldCharType="separate"/>
                          </w:r>
                          <w:r w:rsidR="001B5BF1">
                            <w:rPr>
                              <w:rFonts w:ascii="Arial" w:hAnsi="Arial" w:cs="Arial"/>
                              <w:noProof/>
                              <w:color w:val="1F4E79" w:themeColor="accent1" w:themeShade="80"/>
                              <w:sz w:val="18"/>
                            </w:rPr>
                            <w:t>14</w:t>
                          </w:r>
                          <w:r w:rsidRPr="003B3065">
                            <w:rPr>
                              <w:rFonts w:ascii="Arial" w:hAnsi="Arial" w:cs="Arial"/>
                              <w:noProof/>
                              <w:color w:val="1F4E79" w:themeColor="accent1" w:themeShade="80"/>
                              <w:sz w:val="18"/>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7D24FAFC" id="Rectangle 24" o:spid="_x0000_s1030" style="position:absolute;margin-left:506.2pt;margin-top:621.15pt;width:57.3pt;height:25.95pt;z-index:251665408;visibility:visible;mso-wrap-style:square;mso-width-percent:800;mso-height-percent:0;mso-wrap-distance-left:9pt;mso-wrap-distance-top:0;mso-wrap-distance-right:9pt;mso-wrap-distance-bottom:0;mso-position-horizontal:absolute;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5gQIAAAc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" o:allowincell="f" stroked="f">
              <v:textbox>
                <w:txbxContent>
                  <w:p w14:paraId="1E090E2C" w14:textId="7668A85D" w:rsidR="00E93E63" w:rsidRPr="003B3065" w:rsidRDefault="00E93E63">
                    <w:pPr>
                      <w:pBdr>
                        <w:bottom w:val="single" w:sz="4" w:space="1" w:color="auto"/>
                      </w:pBdr>
                      <w:jc w:val="right"/>
                      <w:rPr>
                        <w:rFonts w:ascii="Arial" w:hAnsi="Arial" w:cs="Arial"/>
                        <w:color w:val="1F4E79" w:themeColor="accent1" w:themeShade="80"/>
                        <w:sz w:val="18"/>
                      </w:rPr>
                    </w:pPr>
                    <w:r w:rsidRPr="003B3065">
                      <w:rPr>
                        <w:rFonts w:ascii="Arial" w:hAnsi="Arial" w:cs="Arial"/>
                        <w:color w:val="1F4E79" w:themeColor="accent1" w:themeShade="80"/>
                        <w:sz w:val="18"/>
                      </w:rPr>
                      <w:fldChar w:fldCharType="begin"/>
                    </w:r>
                    <w:r w:rsidRPr="003B3065">
                      <w:rPr>
                        <w:rFonts w:ascii="Arial" w:hAnsi="Arial" w:cs="Arial"/>
                        <w:color w:val="1F4E79" w:themeColor="accent1" w:themeShade="80"/>
                        <w:sz w:val="18"/>
                      </w:rPr>
                      <w:instrText xml:space="preserve"> PAGE   \* MERGEFORMAT </w:instrText>
                    </w:r>
                    <w:r w:rsidRPr="003B3065">
                      <w:rPr>
                        <w:rFonts w:ascii="Arial" w:hAnsi="Arial" w:cs="Arial"/>
                        <w:color w:val="1F4E79" w:themeColor="accent1" w:themeShade="80"/>
                        <w:sz w:val="18"/>
                      </w:rPr>
                      <w:fldChar w:fldCharType="separate"/>
                    </w:r>
                    <w:r w:rsidR="001B5BF1">
                      <w:rPr>
                        <w:rFonts w:ascii="Arial" w:hAnsi="Arial" w:cs="Arial"/>
                        <w:noProof/>
                        <w:color w:val="1F4E79" w:themeColor="accent1" w:themeShade="80"/>
                        <w:sz w:val="18"/>
                      </w:rPr>
                      <w:t>14</w:t>
                    </w:r>
                    <w:r w:rsidRPr="003B3065">
                      <w:rPr>
                        <w:rFonts w:ascii="Arial" w:hAnsi="Arial" w:cs="Arial"/>
                        <w:noProof/>
                        <w:color w:val="1F4E79" w:themeColor="accent1" w:themeShade="80"/>
                        <w:sz w:val="18"/>
                      </w:rPr>
                      <w:fldChar w:fldCharType="end"/>
                    </w:r>
                  </w:p>
                </w:txbxContent>
              </v:textbox>
              <w10:wrap anchorx="margin" anchory="margin"/>
            </v:rect>
          </w:pict>
        </mc:Fallback>
      </mc:AlternateContent>
    </w:r>
    <w:r>
      <w:rPr>
        <w:noProof/>
        <w:lang w:eastAsia="en-GB"/>
      </w:rPr>
      <w:drawing>
        <wp:anchor distT="0" distB="0" distL="114300" distR="114300" simplePos="0" relativeHeight="251661312" behindDoc="1" locked="0" layoutInCell="1" allowOverlap="1" wp14:anchorId="1A93F396" wp14:editId="38F47857">
          <wp:simplePos x="0" y="0"/>
          <wp:positionH relativeFrom="column">
            <wp:posOffset>-720090</wp:posOffset>
          </wp:positionH>
          <wp:positionV relativeFrom="paragraph">
            <wp:posOffset>-842010</wp:posOffset>
          </wp:positionV>
          <wp:extent cx="7550150" cy="1003300"/>
          <wp:effectExtent l="0" t="0" r="0" b="0"/>
          <wp:wrapTight wrapText="bothSides">
            <wp:wrapPolygon edited="0">
              <wp:start x="1635" y="0"/>
              <wp:lineTo x="1635" y="820"/>
              <wp:lineTo x="3542" y="6972"/>
              <wp:lineTo x="3651" y="8203"/>
              <wp:lineTo x="5668" y="13534"/>
              <wp:lineTo x="6104" y="13944"/>
              <wp:lineTo x="10464" y="14765"/>
              <wp:lineTo x="11935" y="14765"/>
              <wp:lineTo x="15587" y="13534"/>
              <wp:lineTo x="17930" y="9023"/>
              <wp:lineTo x="17985" y="6972"/>
              <wp:lineTo x="19892" y="820"/>
              <wp:lineTo x="19892" y="0"/>
              <wp:lineTo x="1635" y="0"/>
            </wp:wrapPolygon>
          </wp:wrapTight>
          <wp:docPr id="12" name="Picture 12" descr="British Diving Letterhe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Diving Letterhea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1003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4B217" w14:textId="77777777" w:rsidR="005D7996" w:rsidRDefault="005D7996" w:rsidP="00D83C39">
      <w:pPr>
        <w:spacing w:line="240" w:lineRule="auto"/>
      </w:pPr>
      <w:r>
        <w:separator/>
      </w:r>
    </w:p>
  </w:footnote>
  <w:footnote w:type="continuationSeparator" w:id="0">
    <w:p w14:paraId="25C74C79" w14:textId="77777777" w:rsidR="005D7996" w:rsidRDefault="005D7996" w:rsidP="00D83C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F5B84" w14:textId="77777777" w:rsidR="00E93E63" w:rsidRDefault="00E93E63">
    <w:pPr>
      <w:pStyle w:val="Header"/>
    </w:pPr>
    <w:r>
      <w:rPr>
        <w:noProof/>
        <w:lang w:eastAsia="en-GB"/>
      </w:rPr>
      <w:drawing>
        <wp:anchor distT="0" distB="0" distL="114300" distR="114300" simplePos="0" relativeHeight="251663360" behindDoc="1" locked="0" layoutInCell="1" allowOverlap="1" wp14:anchorId="57866DD8" wp14:editId="5B30E098">
          <wp:simplePos x="0" y="0"/>
          <wp:positionH relativeFrom="column">
            <wp:posOffset>-720090</wp:posOffset>
          </wp:positionH>
          <wp:positionV relativeFrom="paragraph">
            <wp:posOffset>6350</wp:posOffset>
          </wp:positionV>
          <wp:extent cx="7565390" cy="2152650"/>
          <wp:effectExtent l="0" t="0" r="0" b="0"/>
          <wp:wrapTight wrapText="bothSides">
            <wp:wrapPolygon edited="0">
              <wp:start x="0" y="0"/>
              <wp:lineTo x="0" y="21409"/>
              <wp:lineTo x="163" y="21409"/>
              <wp:lineTo x="3699" y="15292"/>
              <wp:lineTo x="10987" y="15292"/>
              <wp:lineTo x="19091" y="13763"/>
              <wp:lineTo x="18982" y="12234"/>
              <wp:lineTo x="20886" y="11851"/>
              <wp:lineTo x="20940" y="10513"/>
              <wp:lineTo x="19417" y="9175"/>
              <wp:lineTo x="19526" y="8219"/>
              <wp:lineTo x="9083" y="6117"/>
              <wp:lineTo x="12618" y="0"/>
              <wp:lineTo x="0" y="0"/>
            </wp:wrapPolygon>
          </wp:wrapTight>
          <wp:docPr id="11" name="Picture 11" descr="BritishSwimmingCorporateLetterhe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ishSwimmingCorporateLetterhea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2152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F17F7"/>
    <w:multiLevelType w:val="hybridMultilevel"/>
    <w:tmpl w:val="BC5CB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A5525C"/>
    <w:multiLevelType w:val="hybridMultilevel"/>
    <w:tmpl w:val="F5F2EFFE"/>
    <w:lvl w:ilvl="0" w:tplc="BAC4657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126AAA"/>
    <w:multiLevelType w:val="multilevel"/>
    <w:tmpl w:val="4D983C9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42B3078E"/>
    <w:multiLevelType w:val="hybridMultilevel"/>
    <w:tmpl w:val="EC94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E41475"/>
    <w:multiLevelType w:val="hybridMultilevel"/>
    <w:tmpl w:val="312E170E"/>
    <w:lvl w:ilvl="0" w:tplc="DD00F26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A13CB2"/>
    <w:multiLevelType w:val="hybridMultilevel"/>
    <w:tmpl w:val="947A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705"/>
    <w:rsid w:val="00021363"/>
    <w:rsid w:val="00040245"/>
    <w:rsid w:val="00067780"/>
    <w:rsid w:val="00084B9B"/>
    <w:rsid w:val="000A572A"/>
    <w:rsid w:val="000E41A4"/>
    <w:rsid w:val="00110347"/>
    <w:rsid w:val="00112069"/>
    <w:rsid w:val="00140153"/>
    <w:rsid w:val="0014392B"/>
    <w:rsid w:val="001B5BF1"/>
    <w:rsid w:val="001C76F9"/>
    <w:rsid w:val="001C7F88"/>
    <w:rsid w:val="00202EBE"/>
    <w:rsid w:val="00245BB7"/>
    <w:rsid w:val="002507C6"/>
    <w:rsid w:val="00287E8A"/>
    <w:rsid w:val="002976FB"/>
    <w:rsid w:val="002B1682"/>
    <w:rsid w:val="002D5405"/>
    <w:rsid w:val="002D57B4"/>
    <w:rsid w:val="002F7266"/>
    <w:rsid w:val="00301333"/>
    <w:rsid w:val="00321B9C"/>
    <w:rsid w:val="00343C29"/>
    <w:rsid w:val="003A5C46"/>
    <w:rsid w:val="003B3065"/>
    <w:rsid w:val="003E50C5"/>
    <w:rsid w:val="00401403"/>
    <w:rsid w:val="004018FE"/>
    <w:rsid w:val="004712F5"/>
    <w:rsid w:val="00544944"/>
    <w:rsid w:val="00545FA1"/>
    <w:rsid w:val="00594617"/>
    <w:rsid w:val="005D7996"/>
    <w:rsid w:val="005F31C2"/>
    <w:rsid w:val="00622D36"/>
    <w:rsid w:val="006C22D2"/>
    <w:rsid w:val="00733EFF"/>
    <w:rsid w:val="00741EBC"/>
    <w:rsid w:val="007A2006"/>
    <w:rsid w:val="007D1ABA"/>
    <w:rsid w:val="007E13DA"/>
    <w:rsid w:val="00824560"/>
    <w:rsid w:val="00911ADC"/>
    <w:rsid w:val="00934687"/>
    <w:rsid w:val="00964637"/>
    <w:rsid w:val="00976236"/>
    <w:rsid w:val="0098462D"/>
    <w:rsid w:val="00995ED1"/>
    <w:rsid w:val="009A1469"/>
    <w:rsid w:val="009B78D6"/>
    <w:rsid w:val="00A4541A"/>
    <w:rsid w:val="00A45584"/>
    <w:rsid w:val="00A457C3"/>
    <w:rsid w:val="00A72017"/>
    <w:rsid w:val="00A81FB5"/>
    <w:rsid w:val="00A97903"/>
    <w:rsid w:val="00AD5AD1"/>
    <w:rsid w:val="00AF3D48"/>
    <w:rsid w:val="00B47E34"/>
    <w:rsid w:val="00B61FBC"/>
    <w:rsid w:val="00B7378E"/>
    <w:rsid w:val="00BB2D5D"/>
    <w:rsid w:val="00BF303E"/>
    <w:rsid w:val="00C10261"/>
    <w:rsid w:val="00C41EB9"/>
    <w:rsid w:val="00C46705"/>
    <w:rsid w:val="00C96D15"/>
    <w:rsid w:val="00CC4D5D"/>
    <w:rsid w:val="00CE35A6"/>
    <w:rsid w:val="00D0040A"/>
    <w:rsid w:val="00D836A6"/>
    <w:rsid w:val="00D83811"/>
    <w:rsid w:val="00D83C39"/>
    <w:rsid w:val="00DF1258"/>
    <w:rsid w:val="00E206CC"/>
    <w:rsid w:val="00E33ABD"/>
    <w:rsid w:val="00E671D5"/>
    <w:rsid w:val="00E70C2F"/>
    <w:rsid w:val="00E87E89"/>
    <w:rsid w:val="00E930EB"/>
    <w:rsid w:val="00E93E63"/>
    <w:rsid w:val="00EB0CC6"/>
    <w:rsid w:val="00F67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BB620F"/>
  <w15:chartTrackingRefBased/>
  <w15:docId w15:val="{FB82E75B-5126-4E01-AEC2-668E53C9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705"/>
    <w:pPr>
      <w:spacing w:after="0" w:line="360" w:lineRule="auto"/>
    </w:pPr>
    <w:rPr>
      <w:rFonts w:ascii="Arial MT Light" w:eastAsia="Cambria" w:hAnsi="Arial MT Light"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C39"/>
    <w:pPr>
      <w:tabs>
        <w:tab w:val="center" w:pos="4513"/>
        <w:tab w:val="right" w:pos="9026"/>
      </w:tabs>
      <w:spacing w:line="240" w:lineRule="auto"/>
    </w:pPr>
  </w:style>
  <w:style w:type="character" w:customStyle="1" w:styleId="HeaderChar">
    <w:name w:val="Header Char"/>
    <w:basedOn w:val="DefaultParagraphFont"/>
    <w:link w:val="Header"/>
    <w:uiPriority w:val="99"/>
    <w:rsid w:val="00D83C39"/>
  </w:style>
  <w:style w:type="paragraph" w:styleId="Footer">
    <w:name w:val="footer"/>
    <w:basedOn w:val="Normal"/>
    <w:link w:val="FooterChar"/>
    <w:uiPriority w:val="99"/>
    <w:unhideWhenUsed/>
    <w:rsid w:val="00D83C39"/>
    <w:pPr>
      <w:tabs>
        <w:tab w:val="center" w:pos="4513"/>
        <w:tab w:val="right" w:pos="9026"/>
      </w:tabs>
      <w:spacing w:line="240" w:lineRule="auto"/>
    </w:pPr>
  </w:style>
  <w:style w:type="character" w:customStyle="1" w:styleId="FooterChar">
    <w:name w:val="Footer Char"/>
    <w:basedOn w:val="DefaultParagraphFont"/>
    <w:link w:val="Footer"/>
    <w:uiPriority w:val="99"/>
    <w:rsid w:val="00D83C39"/>
  </w:style>
  <w:style w:type="paragraph" w:styleId="ListParagraph">
    <w:name w:val="List Paragraph"/>
    <w:basedOn w:val="Normal"/>
    <w:uiPriority w:val="34"/>
    <w:qFormat/>
    <w:rsid w:val="00E671D5"/>
    <w:pPr>
      <w:ind w:left="720"/>
      <w:contextualSpacing/>
    </w:pPr>
  </w:style>
  <w:style w:type="paragraph" w:styleId="NoSpacing">
    <w:name w:val="No Spacing"/>
    <w:uiPriority w:val="1"/>
    <w:qFormat/>
    <w:rsid w:val="00A457C3"/>
    <w:pPr>
      <w:spacing w:after="0" w:line="240" w:lineRule="auto"/>
    </w:pPr>
    <w:rPr>
      <w:rFonts w:ascii="Arial" w:eastAsia="Calibri" w:hAnsi="Arial" w:cs="Times New Roman"/>
    </w:rPr>
  </w:style>
  <w:style w:type="character" w:styleId="Strong">
    <w:name w:val="Strong"/>
    <w:basedOn w:val="DefaultParagraphFont"/>
    <w:uiPriority w:val="22"/>
    <w:qFormat/>
    <w:rsid w:val="00301333"/>
    <w:rPr>
      <w:b/>
      <w:bCs/>
    </w:rPr>
  </w:style>
  <w:style w:type="table" w:styleId="TableGrid">
    <w:name w:val="Table Grid"/>
    <w:basedOn w:val="TableNormal"/>
    <w:uiPriority w:val="39"/>
    <w:rsid w:val="00250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378E"/>
    <w:rPr>
      <w:color w:val="0563C1" w:themeColor="hyperlink"/>
      <w:u w:val="single"/>
    </w:rPr>
  </w:style>
  <w:style w:type="paragraph" w:styleId="BalloonText">
    <w:name w:val="Balloon Text"/>
    <w:basedOn w:val="Normal"/>
    <w:link w:val="BalloonTextChar"/>
    <w:uiPriority w:val="99"/>
    <w:semiHidden/>
    <w:unhideWhenUsed/>
    <w:rsid w:val="002D57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7B4"/>
    <w:rPr>
      <w:rFonts w:ascii="Segoe UI" w:eastAsia="Cambria" w:hAnsi="Segoe UI" w:cs="Segoe UI"/>
      <w:sz w:val="18"/>
      <w:szCs w:val="18"/>
    </w:rPr>
  </w:style>
  <w:style w:type="character" w:styleId="CommentReference">
    <w:name w:val="annotation reference"/>
    <w:basedOn w:val="DefaultParagraphFont"/>
    <w:uiPriority w:val="99"/>
    <w:semiHidden/>
    <w:unhideWhenUsed/>
    <w:rsid w:val="002D5405"/>
    <w:rPr>
      <w:sz w:val="16"/>
      <w:szCs w:val="16"/>
    </w:rPr>
  </w:style>
  <w:style w:type="paragraph" w:styleId="CommentText">
    <w:name w:val="annotation text"/>
    <w:basedOn w:val="Normal"/>
    <w:link w:val="CommentTextChar"/>
    <w:uiPriority w:val="99"/>
    <w:semiHidden/>
    <w:unhideWhenUsed/>
    <w:rsid w:val="002D5405"/>
    <w:pPr>
      <w:spacing w:line="240" w:lineRule="auto"/>
    </w:pPr>
    <w:rPr>
      <w:szCs w:val="20"/>
    </w:rPr>
  </w:style>
  <w:style w:type="character" w:customStyle="1" w:styleId="CommentTextChar">
    <w:name w:val="Comment Text Char"/>
    <w:basedOn w:val="DefaultParagraphFont"/>
    <w:link w:val="CommentText"/>
    <w:uiPriority w:val="99"/>
    <w:semiHidden/>
    <w:rsid w:val="002D5405"/>
    <w:rPr>
      <w:rFonts w:ascii="Arial MT Light" w:eastAsia="Cambria" w:hAnsi="Arial MT Light" w:cs="Times New Roman"/>
      <w:sz w:val="20"/>
      <w:szCs w:val="20"/>
    </w:rPr>
  </w:style>
  <w:style w:type="paragraph" w:styleId="CommentSubject">
    <w:name w:val="annotation subject"/>
    <w:basedOn w:val="CommentText"/>
    <w:next w:val="CommentText"/>
    <w:link w:val="CommentSubjectChar"/>
    <w:uiPriority w:val="99"/>
    <w:semiHidden/>
    <w:unhideWhenUsed/>
    <w:rsid w:val="002D5405"/>
    <w:rPr>
      <w:b/>
      <w:bCs/>
    </w:rPr>
  </w:style>
  <w:style w:type="character" w:customStyle="1" w:styleId="CommentSubjectChar">
    <w:name w:val="Comment Subject Char"/>
    <w:basedOn w:val="CommentTextChar"/>
    <w:link w:val="CommentSubject"/>
    <w:uiPriority w:val="99"/>
    <w:semiHidden/>
    <w:rsid w:val="002D5405"/>
    <w:rPr>
      <w:rFonts w:ascii="Arial MT Light" w:eastAsia="Cambria" w:hAnsi="Arial MT Light"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36400">
      <w:bodyDiv w:val="1"/>
      <w:marLeft w:val="0"/>
      <w:marRight w:val="0"/>
      <w:marTop w:val="0"/>
      <w:marBottom w:val="0"/>
      <w:divBdr>
        <w:top w:val="none" w:sz="0" w:space="0" w:color="auto"/>
        <w:left w:val="none" w:sz="0" w:space="0" w:color="auto"/>
        <w:bottom w:val="none" w:sz="0" w:space="0" w:color="auto"/>
        <w:right w:val="none" w:sz="0" w:space="0" w:color="auto"/>
      </w:divBdr>
    </w:div>
    <w:div w:id="528228699">
      <w:bodyDiv w:val="1"/>
      <w:marLeft w:val="0"/>
      <w:marRight w:val="0"/>
      <w:marTop w:val="0"/>
      <w:marBottom w:val="0"/>
      <w:divBdr>
        <w:top w:val="none" w:sz="0" w:space="0" w:color="auto"/>
        <w:left w:val="none" w:sz="0" w:space="0" w:color="auto"/>
        <w:bottom w:val="none" w:sz="0" w:space="0" w:color="auto"/>
        <w:right w:val="none" w:sz="0" w:space="0" w:color="auto"/>
      </w:divBdr>
    </w:div>
    <w:div w:id="814103711">
      <w:bodyDiv w:val="1"/>
      <w:marLeft w:val="0"/>
      <w:marRight w:val="0"/>
      <w:marTop w:val="0"/>
      <w:marBottom w:val="0"/>
      <w:divBdr>
        <w:top w:val="none" w:sz="0" w:space="0" w:color="auto"/>
        <w:left w:val="none" w:sz="0" w:space="0" w:color="auto"/>
        <w:bottom w:val="none" w:sz="0" w:space="0" w:color="auto"/>
        <w:right w:val="none" w:sz="0" w:space="0" w:color="auto"/>
      </w:divBdr>
    </w:div>
    <w:div w:id="890845483">
      <w:bodyDiv w:val="1"/>
      <w:marLeft w:val="0"/>
      <w:marRight w:val="0"/>
      <w:marTop w:val="0"/>
      <w:marBottom w:val="0"/>
      <w:divBdr>
        <w:top w:val="none" w:sz="0" w:space="0" w:color="auto"/>
        <w:left w:val="none" w:sz="0" w:space="0" w:color="auto"/>
        <w:bottom w:val="none" w:sz="0" w:space="0" w:color="auto"/>
        <w:right w:val="none" w:sz="0" w:space="0" w:color="auto"/>
      </w:divBdr>
    </w:div>
    <w:div w:id="91050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itishswimming.org/news/general-swimming-news/young-trio-talk-personal-journeys-and-role-models-black-history-mont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ddJ\Documents\Custom%20Office%20Templates\BritishSwimming-CorporateLetterhea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CAC75-45E4-4024-8C86-E3627DBAA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BritishSwimming-CorporateLetterhead</Template>
  <TotalTime>14</TotalTime>
  <Pages>14</Pages>
  <Words>1567</Words>
  <Characters>8933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Josh Rudd</cp:lastModifiedBy>
  <cp:revision>5</cp:revision>
  <dcterms:created xsi:type="dcterms:W3CDTF">2024-01-25T16:13:00Z</dcterms:created>
  <dcterms:modified xsi:type="dcterms:W3CDTF">2024-03-06T14:25:00Z</dcterms:modified>
</cp:coreProperties>
</file>