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A6F" w14:textId="77777777" w:rsidR="00AD251C" w:rsidRDefault="00897BDD" w:rsidP="003B7A36">
      <w:pPr>
        <w:pStyle w:val="Default"/>
        <w:jc w:val="center"/>
        <w:rPr>
          <w:b/>
          <w:bCs/>
          <w:color w:val="00003C" w:themeColor="text2"/>
          <w:sz w:val="28"/>
          <w:szCs w:val="28"/>
        </w:rPr>
      </w:pPr>
      <w:r>
        <w:rPr>
          <w:b/>
          <w:bCs/>
          <w:color w:val="00003C" w:themeColor="text2"/>
          <w:sz w:val="28"/>
          <w:szCs w:val="28"/>
        </w:rPr>
        <w:t>AQUATICS GB – ATHLETE REPRE</w:t>
      </w:r>
      <w:r w:rsidR="003B7A36">
        <w:rPr>
          <w:b/>
          <w:bCs/>
          <w:color w:val="00003C" w:themeColor="text2"/>
          <w:sz w:val="28"/>
          <w:szCs w:val="28"/>
        </w:rPr>
        <w:t xml:space="preserve">SENTATIVE </w:t>
      </w:r>
    </w:p>
    <w:p w14:paraId="6364AE60" w14:textId="3B55FDA8" w:rsidR="004D10BF" w:rsidRPr="0018491A" w:rsidRDefault="00C541CE" w:rsidP="003B7A36">
      <w:pPr>
        <w:pStyle w:val="Default"/>
        <w:jc w:val="center"/>
        <w:rPr>
          <w:color w:val="00003C" w:themeColor="text2"/>
          <w:sz w:val="28"/>
          <w:szCs w:val="28"/>
        </w:rPr>
      </w:pPr>
      <w:r>
        <w:rPr>
          <w:b/>
          <w:bCs/>
          <w:color w:val="00003C" w:themeColor="text2"/>
          <w:sz w:val="28"/>
          <w:szCs w:val="28"/>
        </w:rPr>
        <w:t>ELECTION PROCESS</w:t>
      </w:r>
    </w:p>
    <w:p w14:paraId="010D9FDB" w14:textId="77777777" w:rsidR="004D10BF" w:rsidRPr="0018491A" w:rsidRDefault="004D10BF" w:rsidP="004D10BF">
      <w:pPr>
        <w:pStyle w:val="Default"/>
        <w:rPr>
          <w:b/>
          <w:bCs/>
          <w:color w:val="00003C" w:themeColor="text2"/>
          <w:sz w:val="23"/>
          <w:szCs w:val="23"/>
        </w:rPr>
      </w:pPr>
    </w:p>
    <w:p w14:paraId="4549A752" w14:textId="0DEE2FCB" w:rsidR="004D10BF" w:rsidRPr="0018491A" w:rsidRDefault="004D10BF" w:rsidP="004D10BF">
      <w:pPr>
        <w:pStyle w:val="Default"/>
        <w:rPr>
          <w:color w:val="00003C" w:themeColor="text2"/>
          <w:sz w:val="23"/>
          <w:szCs w:val="23"/>
        </w:rPr>
      </w:pPr>
      <w:r w:rsidRPr="0018491A">
        <w:rPr>
          <w:noProof/>
          <w:color w:val="00003C" w:themeColor="text2"/>
          <w:sz w:val="23"/>
          <w:szCs w:val="23"/>
        </w:rPr>
        <mc:AlternateContent>
          <mc:Choice Requires="wps">
            <w:drawing>
              <wp:anchor distT="0" distB="0" distL="114300" distR="114300" simplePos="0" relativeHeight="251658240" behindDoc="0" locked="0" layoutInCell="1" allowOverlap="1" wp14:anchorId="05AC3EBD" wp14:editId="18AABCEF">
                <wp:simplePos x="0" y="0"/>
                <wp:positionH relativeFrom="column">
                  <wp:posOffset>5944</wp:posOffset>
                </wp:positionH>
                <wp:positionV relativeFrom="paragraph">
                  <wp:posOffset>150238</wp:posOffset>
                </wp:positionV>
                <wp:extent cx="6693913" cy="0"/>
                <wp:effectExtent l="0" t="0" r="12065" b="12700"/>
                <wp:wrapNone/>
                <wp:docPr id="578156404" name="Straight Connector 1">
                  <a:extLst xmlns:a="http://schemas.openxmlformats.org/drawingml/2006/main">
                    <a:ext uri="{FF2B5EF4-FFF2-40B4-BE49-F238E27FC236}">
                      <a16:creationId xmlns:a16="http://schemas.microsoft.com/office/drawing/2014/main" id="{5DBAE1AB-0D10-442B-91E2-E10E5DB3DA03}"/>
                    </a:ext>
                  </a:extLst>
                </wp:docPr>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0B2F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1.85pt" to="527.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" strokecolor="#00cdff [3204]" strokeweight=".5pt">
                <v:stroke joinstyle="miter"/>
              </v:line>
            </w:pict>
          </mc:Fallback>
        </mc:AlternateContent>
      </w:r>
    </w:p>
    <w:p w14:paraId="6B946F07" w14:textId="77777777" w:rsidR="004D10BF" w:rsidRPr="0018491A" w:rsidRDefault="004D10BF" w:rsidP="0086267C">
      <w:pPr>
        <w:rPr>
          <w:b/>
          <w:bCs/>
          <w:sz w:val="23"/>
          <w:szCs w:val="23"/>
        </w:rPr>
      </w:pPr>
    </w:p>
    <w:p w14:paraId="0219109C" w14:textId="1AD714C0" w:rsidR="0086267C" w:rsidRPr="0018491A" w:rsidRDefault="00C541CE" w:rsidP="0086267C">
      <w:pPr>
        <w:rPr>
          <w:b/>
          <w:bCs/>
        </w:rPr>
      </w:pPr>
      <w:r w:rsidRPr="00C541CE">
        <w:rPr>
          <w:b/>
          <w:bCs/>
        </w:rPr>
        <w:t>Eligibility Criteria</w:t>
      </w:r>
    </w:p>
    <w:p w14:paraId="11FECC12" w14:textId="77777777" w:rsidR="004D10BF" w:rsidRPr="0018491A" w:rsidRDefault="004D10BF" w:rsidP="0086267C"/>
    <w:p w14:paraId="015F9E0E" w14:textId="34A489C2" w:rsidR="00537737" w:rsidRDefault="00ED73A9" w:rsidP="00EC3EBF">
      <w:pPr>
        <w:jc w:val="both"/>
      </w:pPr>
      <w:r w:rsidRPr="00ED73A9">
        <w:t xml:space="preserve">Details for the Aquatics GB Athlete Representative (“the Role”) can be found </w:t>
      </w:r>
      <w:hyperlink r:id="rId10" w:history="1">
        <w:r w:rsidRPr="0038712F">
          <w:rPr>
            <w:rStyle w:val="Hyperlink"/>
          </w:rPr>
          <w:t>here</w:t>
        </w:r>
      </w:hyperlink>
      <w:r w:rsidRPr="00ED73A9">
        <w:t> including the Role Overview and the Role Description.  Aquatics GB is seeking nominations (these can be self-nominations – see below) for the Role from all British athletes who have competed for a British Swimming /Aquatics GB team (represented GBR) in any of the aquatic disciplines, namely; para-swimming, swimming, diving, water polo, artistic swimming and high diving within the past </w:t>
      </w:r>
      <w:r w:rsidRPr="00ED73A9">
        <w:rPr>
          <w:u w:val="single"/>
        </w:rPr>
        <w:t>4 years</w:t>
      </w:r>
      <w:r w:rsidRPr="00ED73A9">
        <w:t> from the date of the posting of the Role from those who are 18 years old and over.   </w:t>
      </w:r>
    </w:p>
    <w:p w14:paraId="3FD483C7" w14:textId="77777777" w:rsidR="00ED73A9" w:rsidRPr="0018491A" w:rsidRDefault="00ED73A9" w:rsidP="00537737"/>
    <w:p w14:paraId="3096A558" w14:textId="56D0502B" w:rsidR="00537737" w:rsidRPr="0018491A" w:rsidRDefault="00537737" w:rsidP="00537737"/>
    <w:p w14:paraId="6CEC4E3E" w14:textId="6E930FEE" w:rsidR="0086267C" w:rsidRPr="0018491A" w:rsidRDefault="00536581" w:rsidP="0086267C">
      <w:pPr>
        <w:pStyle w:val="Heading1"/>
      </w:pPr>
      <w:r w:rsidRPr="00536581">
        <w:rPr>
          <w:bCs/>
        </w:rPr>
        <w:t>Nomination Process</w:t>
      </w:r>
    </w:p>
    <w:p w14:paraId="51D1B2F5" w14:textId="77777777" w:rsidR="00537737" w:rsidRPr="0018491A" w:rsidRDefault="00537737" w:rsidP="00537737"/>
    <w:p w14:paraId="022E63BA" w14:textId="176F3740" w:rsidR="00536581" w:rsidRPr="00536581" w:rsidRDefault="00536581" w:rsidP="00536581">
      <w:r w:rsidRPr="00536581">
        <w:t>Applicants shall submit a nomination form or video summarising and outlining their suitability for the Role based on the Eligibility Criteria above and the following: - </w:t>
      </w:r>
    </w:p>
    <w:p w14:paraId="48B47A03" w14:textId="77777777" w:rsidR="00536581" w:rsidRPr="00536581" w:rsidRDefault="00536581" w:rsidP="00536581">
      <w:r w:rsidRPr="00536581">
        <w:t> </w:t>
      </w:r>
    </w:p>
    <w:p w14:paraId="08153CAD" w14:textId="77777777" w:rsidR="00C54911" w:rsidRDefault="00C54911" w:rsidP="00C54911">
      <w:pPr>
        <w:tabs>
          <w:tab w:val="num" w:pos="567"/>
        </w:tabs>
        <w:ind w:left="567" w:hanging="567"/>
      </w:pPr>
    </w:p>
    <w:p w14:paraId="31C56309" w14:textId="77777777" w:rsidR="00C54911" w:rsidRDefault="00C54911" w:rsidP="00C54911">
      <w:pPr>
        <w:numPr>
          <w:ilvl w:val="0"/>
          <w:numId w:val="36"/>
        </w:numPr>
        <w:tabs>
          <w:tab w:val="clear" w:pos="720"/>
          <w:tab w:val="num" w:pos="567"/>
        </w:tabs>
        <w:ind w:left="567" w:hanging="567"/>
      </w:pPr>
      <w:r>
        <w:t>Name, age/date of birth, discipline, date of last international competition of which you were part of an Aquatics GB (GBR) squad/team.</w:t>
      </w:r>
    </w:p>
    <w:p w14:paraId="1BE1C1F9" w14:textId="77777777" w:rsidR="00D460B0" w:rsidRDefault="00D460B0" w:rsidP="00D460B0">
      <w:pPr>
        <w:tabs>
          <w:tab w:val="num" w:pos="567"/>
        </w:tabs>
        <w:ind w:left="567"/>
      </w:pPr>
    </w:p>
    <w:p w14:paraId="5BF36E2B" w14:textId="24D641E9" w:rsidR="00D460B0" w:rsidRPr="00536581" w:rsidRDefault="00D460B0" w:rsidP="00C54911">
      <w:pPr>
        <w:numPr>
          <w:ilvl w:val="0"/>
          <w:numId w:val="36"/>
        </w:numPr>
        <w:tabs>
          <w:tab w:val="clear" w:pos="720"/>
          <w:tab w:val="num" w:pos="567"/>
        </w:tabs>
        <w:ind w:left="567" w:hanging="567"/>
      </w:pPr>
      <w:r w:rsidRPr="00536581">
        <w:t>Confirmation that you have not served a ban from any sport for any reason</w:t>
      </w:r>
    </w:p>
    <w:p w14:paraId="456948BD" w14:textId="77777777" w:rsidR="00C54911" w:rsidRDefault="00C54911" w:rsidP="0067058A">
      <w:pPr>
        <w:tabs>
          <w:tab w:val="num" w:pos="567"/>
        </w:tabs>
        <w:ind w:left="567"/>
      </w:pPr>
    </w:p>
    <w:p w14:paraId="04343E27" w14:textId="50B4DC03" w:rsidR="0047595C" w:rsidRDefault="0047595C" w:rsidP="0047595C">
      <w:pPr>
        <w:numPr>
          <w:ilvl w:val="0"/>
          <w:numId w:val="36"/>
        </w:numPr>
        <w:tabs>
          <w:tab w:val="clear" w:pos="720"/>
          <w:tab w:val="num" w:pos="567"/>
        </w:tabs>
        <w:ind w:left="567" w:hanging="567"/>
      </w:pPr>
      <w:r w:rsidRPr="00536581">
        <w:t>Provide a Personal Statement, if written, limited to 500 words, and if submitting a video limited to 1 (one) minute in length outlining why you should be considered for the Role and </w:t>
      </w:r>
      <w:r w:rsidR="001F70DD">
        <w:t>to include:</w:t>
      </w:r>
      <w:r w:rsidRPr="00536581">
        <w:t> </w:t>
      </w:r>
    </w:p>
    <w:p w14:paraId="6C153236" w14:textId="77777777" w:rsidR="0047595C" w:rsidRDefault="0047595C" w:rsidP="0047595C">
      <w:pPr>
        <w:tabs>
          <w:tab w:val="num" w:pos="567"/>
        </w:tabs>
        <w:ind w:left="567"/>
      </w:pPr>
    </w:p>
    <w:p w14:paraId="4EB99BB5" w14:textId="4B7BEBE3" w:rsidR="00536581" w:rsidRDefault="00536581" w:rsidP="00A1536A">
      <w:pPr>
        <w:numPr>
          <w:ilvl w:val="0"/>
          <w:numId w:val="36"/>
        </w:numPr>
        <w:tabs>
          <w:tab w:val="clear" w:pos="720"/>
          <w:tab w:val="num" w:pos="1134"/>
        </w:tabs>
        <w:ind w:left="1134" w:hanging="567"/>
      </w:pPr>
      <w:r w:rsidRPr="00536581">
        <w:t>Evidence of your commitment to fulfilling the objects and representing the values of Aquatics GB; </w:t>
      </w:r>
    </w:p>
    <w:p w14:paraId="285C8EFD" w14:textId="77777777" w:rsidR="001A70D9" w:rsidRPr="001A70D9" w:rsidRDefault="001A70D9" w:rsidP="00A1536A">
      <w:pPr>
        <w:ind w:left="1134"/>
        <w:rPr>
          <w:sz w:val="12"/>
          <w:szCs w:val="10"/>
        </w:rPr>
      </w:pPr>
    </w:p>
    <w:p w14:paraId="41975EB2" w14:textId="77777777" w:rsidR="00536581" w:rsidRDefault="00536581" w:rsidP="00A1536A">
      <w:pPr>
        <w:numPr>
          <w:ilvl w:val="0"/>
          <w:numId w:val="37"/>
        </w:numPr>
        <w:tabs>
          <w:tab w:val="clear" w:pos="720"/>
          <w:tab w:val="num" w:pos="1134"/>
        </w:tabs>
        <w:ind w:left="1134" w:hanging="567"/>
      </w:pPr>
      <w:r w:rsidRPr="00536581">
        <w:t>Evidence of skills and competencies required for the fulfilment of the responsibilities of the Role;  </w:t>
      </w:r>
    </w:p>
    <w:p w14:paraId="797ECC6B" w14:textId="77777777" w:rsidR="001A70D9" w:rsidRPr="001A70D9" w:rsidRDefault="001A70D9" w:rsidP="001A70D9">
      <w:pPr>
        <w:ind w:left="567"/>
        <w:rPr>
          <w:sz w:val="12"/>
          <w:szCs w:val="10"/>
        </w:rPr>
      </w:pPr>
    </w:p>
    <w:p w14:paraId="77FCBF82" w14:textId="77777777" w:rsidR="001A70D9" w:rsidRPr="001A70D9" w:rsidRDefault="001A70D9" w:rsidP="001A70D9">
      <w:pPr>
        <w:ind w:left="567"/>
        <w:rPr>
          <w:sz w:val="12"/>
          <w:szCs w:val="10"/>
        </w:rPr>
      </w:pPr>
    </w:p>
    <w:p w14:paraId="4B37310A" w14:textId="4E159CE4" w:rsidR="00D76E5C" w:rsidRPr="0018491A" w:rsidRDefault="00D76E5C" w:rsidP="00537737"/>
    <w:p w14:paraId="25FD5F58" w14:textId="3963AAB7" w:rsidR="00D76E5C" w:rsidRPr="0018491A" w:rsidRDefault="00507AF6" w:rsidP="00D76E5C">
      <w:pPr>
        <w:pStyle w:val="Heading1"/>
      </w:pPr>
      <w:r w:rsidRPr="00507AF6">
        <w:t xml:space="preserve">Election Procedures  </w:t>
      </w:r>
      <w:r w:rsidR="00D76E5C" w:rsidRPr="0018491A">
        <w:t xml:space="preserve"> </w:t>
      </w:r>
    </w:p>
    <w:p w14:paraId="6F8AC36B" w14:textId="77777777" w:rsidR="00CE1DC3" w:rsidRPr="0018491A" w:rsidRDefault="00CE1DC3" w:rsidP="00CE1DC3">
      <w:pPr>
        <w:pStyle w:val="Default"/>
        <w:rPr>
          <w:rFonts w:asciiTheme="minorHAnsi" w:hAnsiTheme="minorHAnsi" w:cstheme="minorHAnsi"/>
          <w:color w:val="00003C" w:themeColor="text2"/>
        </w:rPr>
      </w:pPr>
    </w:p>
    <w:p w14:paraId="5ED0F92C" w14:textId="77777777" w:rsidR="00323714" w:rsidRPr="00323714" w:rsidRDefault="00323714" w:rsidP="00323714">
      <w:pPr>
        <w:pStyle w:val="Default"/>
        <w:rPr>
          <w:rFonts w:asciiTheme="minorHAnsi" w:hAnsiTheme="minorHAnsi" w:cstheme="minorHAnsi"/>
          <w:color w:val="00003C" w:themeColor="text2"/>
        </w:rPr>
      </w:pPr>
      <w:r w:rsidRPr="00323714">
        <w:rPr>
          <w:rFonts w:asciiTheme="minorHAnsi" w:hAnsiTheme="minorHAnsi" w:cstheme="minorHAnsi"/>
          <w:color w:val="00003C" w:themeColor="text2"/>
        </w:rPr>
        <w:t>The Election Procedures will be administered by the Aquatics GB Athlete Representative Working Group1 (“ARWG”</w:t>
      </w:r>
      <w:proofErr w:type="gramStart"/>
      <w:r w:rsidRPr="00323714">
        <w:rPr>
          <w:rFonts w:asciiTheme="minorHAnsi" w:hAnsiTheme="minorHAnsi" w:cstheme="minorHAnsi"/>
          <w:color w:val="00003C" w:themeColor="text2"/>
        </w:rPr>
        <w:t>)</w:t>
      </w:r>
      <w:proofErr w:type="gramEnd"/>
      <w:r w:rsidRPr="00323714">
        <w:rPr>
          <w:rFonts w:asciiTheme="minorHAnsi" w:hAnsiTheme="minorHAnsi" w:cstheme="minorHAnsi"/>
          <w:color w:val="00003C" w:themeColor="text2"/>
        </w:rPr>
        <w:t xml:space="preserve"> and the process is as follows: - </w:t>
      </w:r>
    </w:p>
    <w:p w14:paraId="11F404CC" w14:textId="77777777" w:rsidR="00323714" w:rsidRPr="00323714" w:rsidRDefault="00323714" w:rsidP="00323714">
      <w:pPr>
        <w:pStyle w:val="Default"/>
        <w:rPr>
          <w:rFonts w:asciiTheme="minorHAnsi" w:hAnsiTheme="minorHAnsi" w:cstheme="minorHAnsi"/>
          <w:color w:val="00003C" w:themeColor="text2"/>
        </w:rPr>
      </w:pPr>
    </w:p>
    <w:p w14:paraId="076BE6D5" w14:textId="0AD302C0" w:rsidR="00323714" w:rsidRPr="00323714" w:rsidRDefault="00323714" w:rsidP="003670CE">
      <w:pPr>
        <w:pStyle w:val="Default"/>
        <w:numPr>
          <w:ilvl w:val="0"/>
          <w:numId w:val="5"/>
        </w:numPr>
        <w:ind w:left="567" w:hanging="567"/>
        <w:rPr>
          <w:rFonts w:asciiTheme="minorHAnsi" w:hAnsiTheme="minorHAnsi" w:cstheme="minorHAnsi"/>
          <w:color w:val="00003C" w:themeColor="text2"/>
        </w:rPr>
      </w:pPr>
      <w:r w:rsidRPr="00323714">
        <w:rPr>
          <w:rFonts w:asciiTheme="minorHAnsi" w:hAnsiTheme="minorHAnsi" w:cstheme="minorHAnsi"/>
          <w:color w:val="00003C" w:themeColor="text2"/>
        </w:rPr>
        <w:t xml:space="preserve">Electronic call for nominations published on the Aquatics GB website and via Aquatics GB social media channels, through the performance teams and via the Home Nations in </w:t>
      </w:r>
      <w:r w:rsidRPr="00120A66">
        <w:rPr>
          <w:rFonts w:asciiTheme="minorHAnsi" w:hAnsiTheme="minorHAnsi" w:cstheme="minorHAnsi"/>
          <w:color w:val="00003C" w:themeColor="text2"/>
        </w:rPr>
        <w:t>June</w:t>
      </w:r>
      <w:r w:rsidRPr="00323714">
        <w:rPr>
          <w:rFonts w:asciiTheme="minorHAnsi" w:hAnsiTheme="minorHAnsi" w:cstheme="minorHAnsi"/>
          <w:color w:val="00003C" w:themeColor="text2"/>
        </w:rPr>
        <w:t xml:space="preserve"> 2026.   </w:t>
      </w:r>
    </w:p>
    <w:p w14:paraId="5183298F" w14:textId="77777777" w:rsidR="00323714" w:rsidRPr="00323714" w:rsidRDefault="00323714" w:rsidP="003670CE">
      <w:pPr>
        <w:pStyle w:val="Default"/>
        <w:ind w:left="567" w:hanging="567"/>
        <w:rPr>
          <w:rFonts w:asciiTheme="minorHAnsi" w:hAnsiTheme="minorHAnsi" w:cstheme="minorHAnsi"/>
          <w:color w:val="00003C" w:themeColor="text2"/>
        </w:rPr>
      </w:pPr>
    </w:p>
    <w:p w14:paraId="142B6AF5" w14:textId="12B94DB5" w:rsidR="00323714" w:rsidRPr="00323714" w:rsidRDefault="00323714" w:rsidP="003670CE">
      <w:pPr>
        <w:pStyle w:val="Default"/>
        <w:numPr>
          <w:ilvl w:val="0"/>
          <w:numId w:val="5"/>
        </w:numPr>
        <w:ind w:left="567" w:hanging="567"/>
        <w:rPr>
          <w:rFonts w:asciiTheme="minorHAnsi" w:hAnsiTheme="minorHAnsi" w:cstheme="minorHAnsi"/>
          <w:color w:val="00003C" w:themeColor="text2"/>
        </w:rPr>
      </w:pPr>
      <w:r w:rsidRPr="00323714">
        <w:rPr>
          <w:rFonts w:asciiTheme="minorHAnsi" w:hAnsiTheme="minorHAnsi" w:cstheme="minorHAnsi"/>
          <w:color w:val="00003C" w:themeColor="text2"/>
        </w:rPr>
        <w:lastRenderedPageBreak/>
        <w:t xml:space="preserve">The ARWG shall review all the nominations.  All nominations that meet the Eligibility Criteria and Nomination Process shall be provided to the Nomination Group.  Written nominations will be provided to the Nomination Group as anonymous applications.  </w:t>
      </w:r>
    </w:p>
    <w:p w14:paraId="604A52D6" w14:textId="483DB51A" w:rsidR="00323714" w:rsidRPr="00323714" w:rsidRDefault="00323714" w:rsidP="003670CE">
      <w:pPr>
        <w:pStyle w:val="Default"/>
        <w:ind w:left="567" w:hanging="567"/>
        <w:rPr>
          <w:rFonts w:asciiTheme="minorHAnsi" w:hAnsiTheme="minorHAnsi" w:cstheme="minorHAnsi"/>
          <w:color w:val="00003C" w:themeColor="text2"/>
        </w:rPr>
      </w:pPr>
    </w:p>
    <w:p w14:paraId="1E58B7C2" w14:textId="77777777" w:rsidR="00323714" w:rsidRDefault="00323714" w:rsidP="003670CE">
      <w:pPr>
        <w:pStyle w:val="Default"/>
        <w:numPr>
          <w:ilvl w:val="0"/>
          <w:numId w:val="5"/>
        </w:numPr>
        <w:ind w:left="567" w:hanging="567"/>
        <w:rPr>
          <w:rFonts w:asciiTheme="minorHAnsi" w:hAnsiTheme="minorHAnsi" w:cstheme="minorHAnsi"/>
          <w:color w:val="00003C" w:themeColor="text2"/>
        </w:rPr>
      </w:pPr>
      <w:r w:rsidRPr="00323714">
        <w:rPr>
          <w:rFonts w:asciiTheme="minorHAnsi" w:hAnsiTheme="minorHAnsi" w:cstheme="minorHAnsi"/>
          <w:color w:val="00003C" w:themeColor="text2"/>
        </w:rPr>
        <w:t xml:space="preserve">The Nomination Group shall shortlist up to 6 applicants and invite those shortlisted to an interview.  Further details of this process will be provided to the applicants by the Aquatics GB People and Culture Team. </w:t>
      </w:r>
    </w:p>
    <w:p w14:paraId="293D40DF" w14:textId="77777777" w:rsidR="0013493B" w:rsidRDefault="0013493B" w:rsidP="0013493B">
      <w:pPr>
        <w:pStyle w:val="ListParagraph"/>
        <w:rPr>
          <w:rFonts w:cstheme="minorHAnsi"/>
        </w:rPr>
      </w:pPr>
    </w:p>
    <w:p w14:paraId="4D27E60B" w14:textId="25A802DC" w:rsidR="00323714" w:rsidRPr="00323714" w:rsidRDefault="00323714" w:rsidP="003670CE">
      <w:pPr>
        <w:pStyle w:val="Default"/>
        <w:numPr>
          <w:ilvl w:val="0"/>
          <w:numId w:val="5"/>
        </w:numPr>
        <w:ind w:left="567" w:hanging="567"/>
        <w:rPr>
          <w:rFonts w:asciiTheme="minorHAnsi" w:hAnsiTheme="minorHAnsi" w:cstheme="minorHAnsi"/>
          <w:color w:val="00003C" w:themeColor="text2"/>
        </w:rPr>
      </w:pPr>
      <w:r w:rsidRPr="00323714">
        <w:rPr>
          <w:rFonts w:asciiTheme="minorHAnsi" w:hAnsiTheme="minorHAnsi" w:cstheme="minorHAnsi"/>
          <w:color w:val="00003C" w:themeColor="text2"/>
        </w:rPr>
        <w:t>The Nomination Group shall determine up to 3 applicants who shall be voted on by eligible athletes (see “Who Can Vote” below)</w:t>
      </w:r>
      <w:r w:rsidR="00F01472">
        <w:rPr>
          <w:rFonts w:asciiTheme="minorHAnsi" w:hAnsiTheme="minorHAnsi" w:cstheme="minorHAnsi"/>
          <w:color w:val="00003C" w:themeColor="text2"/>
        </w:rPr>
        <w:t xml:space="preserve"> usin</w:t>
      </w:r>
      <w:r w:rsidR="00282510">
        <w:rPr>
          <w:rFonts w:asciiTheme="minorHAnsi" w:hAnsiTheme="minorHAnsi" w:cstheme="minorHAnsi"/>
          <w:color w:val="00003C" w:themeColor="text2"/>
        </w:rPr>
        <w:t xml:space="preserve">g </w:t>
      </w:r>
      <w:r w:rsidR="00BC6FF0">
        <w:rPr>
          <w:rFonts w:asciiTheme="minorHAnsi" w:hAnsiTheme="minorHAnsi" w:cstheme="minorHAnsi"/>
          <w:color w:val="00003C" w:themeColor="text2"/>
        </w:rPr>
        <w:t>an update</w:t>
      </w:r>
      <w:r w:rsidR="00816158">
        <w:rPr>
          <w:rFonts w:asciiTheme="minorHAnsi" w:hAnsiTheme="minorHAnsi" w:cstheme="minorHAnsi"/>
          <w:color w:val="00003C" w:themeColor="text2"/>
        </w:rPr>
        <w:t xml:space="preserve">d statement </w:t>
      </w:r>
      <w:r w:rsidR="00105457">
        <w:rPr>
          <w:rFonts w:asciiTheme="minorHAnsi" w:hAnsiTheme="minorHAnsi" w:cstheme="minorHAnsi"/>
          <w:color w:val="00003C" w:themeColor="text2"/>
        </w:rPr>
        <w:t>or vide</w:t>
      </w:r>
      <w:r w:rsidR="00C41F5A">
        <w:rPr>
          <w:rFonts w:asciiTheme="minorHAnsi" w:hAnsiTheme="minorHAnsi" w:cstheme="minorHAnsi"/>
          <w:color w:val="00003C" w:themeColor="text2"/>
        </w:rPr>
        <w:t>o if p</w:t>
      </w:r>
      <w:r w:rsidR="008E0D3C">
        <w:rPr>
          <w:rFonts w:asciiTheme="minorHAnsi" w:hAnsiTheme="minorHAnsi" w:cstheme="minorHAnsi"/>
          <w:color w:val="00003C" w:themeColor="text2"/>
        </w:rPr>
        <w:t>referr</w:t>
      </w:r>
      <w:r w:rsidR="004F7B97">
        <w:rPr>
          <w:rFonts w:asciiTheme="minorHAnsi" w:hAnsiTheme="minorHAnsi" w:cstheme="minorHAnsi"/>
          <w:color w:val="00003C" w:themeColor="text2"/>
        </w:rPr>
        <w:t>ed</w:t>
      </w:r>
      <w:r w:rsidR="001F5C4C">
        <w:rPr>
          <w:rFonts w:asciiTheme="minorHAnsi" w:hAnsiTheme="minorHAnsi" w:cstheme="minorHAnsi"/>
          <w:color w:val="00003C" w:themeColor="text2"/>
        </w:rPr>
        <w:t>.</w:t>
      </w:r>
      <w:r w:rsidR="00F571DE">
        <w:rPr>
          <w:rFonts w:asciiTheme="minorHAnsi" w:hAnsiTheme="minorHAnsi" w:cstheme="minorHAnsi"/>
          <w:color w:val="00003C" w:themeColor="text2"/>
        </w:rPr>
        <w:t xml:space="preserve">  Th</w:t>
      </w:r>
      <w:r w:rsidR="007F69A9">
        <w:rPr>
          <w:rFonts w:asciiTheme="minorHAnsi" w:hAnsiTheme="minorHAnsi" w:cstheme="minorHAnsi"/>
          <w:color w:val="00003C" w:themeColor="text2"/>
        </w:rPr>
        <w:t>is</w:t>
      </w:r>
      <w:r w:rsidRPr="00323714">
        <w:rPr>
          <w:rFonts w:asciiTheme="minorHAnsi" w:hAnsiTheme="minorHAnsi" w:cstheme="minorHAnsi"/>
          <w:color w:val="00003C" w:themeColor="text2"/>
        </w:rPr>
        <w:t xml:space="preserve"> will be provided to all eligible athletes that are able to vote (see below) via an electronic link to vote for their preferred applicant.  </w:t>
      </w:r>
    </w:p>
    <w:p w14:paraId="5F86A466" w14:textId="3F47BA6F" w:rsidR="00323714" w:rsidRPr="00323714" w:rsidRDefault="00323714" w:rsidP="003670CE">
      <w:pPr>
        <w:pStyle w:val="Default"/>
        <w:ind w:left="567" w:hanging="567"/>
        <w:rPr>
          <w:rFonts w:asciiTheme="minorHAnsi" w:hAnsiTheme="minorHAnsi" w:cstheme="minorHAnsi"/>
          <w:color w:val="00003C" w:themeColor="text2"/>
        </w:rPr>
      </w:pPr>
    </w:p>
    <w:p w14:paraId="0D1B36D7" w14:textId="4B5DB745" w:rsidR="00422937" w:rsidRPr="00323714" w:rsidRDefault="00323714" w:rsidP="003670CE">
      <w:pPr>
        <w:pStyle w:val="Default"/>
        <w:numPr>
          <w:ilvl w:val="0"/>
          <w:numId w:val="5"/>
        </w:numPr>
        <w:ind w:left="567" w:hanging="567"/>
        <w:rPr>
          <w:rFonts w:asciiTheme="minorHAnsi" w:hAnsiTheme="minorHAnsi" w:cstheme="minorHAnsi"/>
          <w:color w:val="00003C" w:themeColor="text2"/>
        </w:rPr>
      </w:pPr>
      <w:r w:rsidRPr="00323714">
        <w:rPr>
          <w:rFonts w:asciiTheme="minorHAnsi" w:hAnsiTheme="minorHAnsi" w:cstheme="minorHAnsi"/>
          <w:color w:val="00003C" w:themeColor="text2"/>
        </w:rPr>
        <w:t xml:space="preserve">The ARWG shall oversee the voting process.  Eligible athletes will be asked to nominate their preferred applicant plus a second and a third applicant if applicable.  In the event of a voting tie the applicant with the most second votes shall be nominated by the Nomination Group to the Board for approval. </w:t>
      </w:r>
      <w:r w:rsidR="0086491C" w:rsidRPr="00323714">
        <w:rPr>
          <w:rFonts w:asciiTheme="minorHAnsi" w:hAnsiTheme="minorHAnsi" w:cstheme="minorHAnsi"/>
          <w:color w:val="00003C" w:themeColor="text2"/>
        </w:rPr>
        <w:t xml:space="preserve"> </w:t>
      </w:r>
    </w:p>
    <w:p w14:paraId="1DB30EEE" w14:textId="77777777" w:rsidR="001D1B20" w:rsidRPr="00D70864" w:rsidRDefault="001D1B20" w:rsidP="003B76C3">
      <w:pPr>
        <w:spacing w:after="160" w:line="259" w:lineRule="auto"/>
        <w:rPr>
          <w:rFonts w:cstheme="minorHAnsi"/>
          <w:i/>
          <w:iCs/>
          <w:sz w:val="32"/>
          <w:szCs w:val="28"/>
        </w:rPr>
      </w:pPr>
    </w:p>
    <w:p w14:paraId="1857D6C8" w14:textId="5D55E1AD" w:rsidR="001D1B20" w:rsidRDefault="006B374C" w:rsidP="001D1B20">
      <w:pPr>
        <w:spacing w:after="160" w:line="259" w:lineRule="auto"/>
        <w:rPr>
          <w:rFonts w:cstheme="minorHAnsi"/>
          <w:b/>
          <w:bCs/>
        </w:rPr>
      </w:pPr>
      <w:r w:rsidRPr="006B374C">
        <w:rPr>
          <w:rFonts w:cstheme="minorHAnsi"/>
          <w:b/>
          <w:bCs/>
        </w:rPr>
        <w:t>Who can vote?</w:t>
      </w:r>
    </w:p>
    <w:p w14:paraId="4BF19D28" w14:textId="44B5F216" w:rsidR="006B374C" w:rsidRPr="002373F9" w:rsidRDefault="002373F9" w:rsidP="00AA4641">
      <w:pPr>
        <w:spacing w:after="160" w:line="259" w:lineRule="auto"/>
        <w:jc w:val="both"/>
        <w:rPr>
          <w:rFonts w:cstheme="minorHAnsi"/>
        </w:rPr>
      </w:pPr>
      <w:r w:rsidRPr="002373F9">
        <w:rPr>
          <w:rFonts w:cstheme="minorHAnsi"/>
        </w:rPr>
        <w:t xml:space="preserve">Following the receipt of nominations, elections will be held in which those nominated athletes that meet the Eligibility Criteria and who have completed the Nomination Process above will be voted on by athletes who have competed for a British Swimming / Aquatics GB team (represented GBR) in any of the aquatic disciplines, namely; para-swimming, swimming, diving, water polo, artistic swimming and high diving within the past </w:t>
      </w:r>
      <w:r w:rsidRPr="002373F9">
        <w:rPr>
          <w:rFonts w:cstheme="minorHAnsi"/>
          <w:u w:val="single"/>
        </w:rPr>
        <w:t>2 years</w:t>
      </w:r>
      <w:r w:rsidRPr="002373F9">
        <w:rPr>
          <w:rFonts w:cstheme="minorHAnsi"/>
        </w:rPr>
        <w:t xml:space="preserve"> from the date of the posting of this Role.   </w:t>
      </w:r>
    </w:p>
    <w:p w14:paraId="27F19A3C" w14:textId="77777777" w:rsidR="00D70864" w:rsidRPr="00D70864" w:rsidRDefault="00D70864" w:rsidP="001D1B20">
      <w:pPr>
        <w:spacing w:after="160" w:line="259" w:lineRule="auto"/>
        <w:rPr>
          <w:rFonts w:cstheme="minorHAnsi"/>
          <w:b/>
          <w:bCs/>
          <w:sz w:val="16"/>
          <w:szCs w:val="14"/>
          <w:u w:val="single"/>
        </w:rPr>
      </w:pPr>
    </w:p>
    <w:p w14:paraId="7CD77D63" w14:textId="4A8B0219" w:rsidR="001D1B20" w:rsidRPr="002373F9" w:rsidRDefault="002373F9" w:rsidP="001D1B20">
      <w:pPr>
        <w:spacing w:after="160" w:line="259" w:lineRule="auto"/>
        <w:rPr>
          <w:rFonts w:cstheme="minorHAnsi"/>
          <w:b/>
          <w:bCs/>
        </w:rPr>
      </w:pPr>
      <w:r w:rsidRPr="002373F9">
        <w:rPr>
          <w:rFonts w:cstheme="minorHAnsi"/>
          <w:b/>
          <w:bCs/>
        </w:rPr>
        <w:t>Interested</w:t>
      </w:r>
    </w:p>
    <w:p w14:paraId="37FD817F" w14:textId="5FE45336" w:rsidR="006654D1" w:rsidRDefault="006654D1" w:rsidP="00AA4641">
      <w:pPr>
        <w:spacing w:after="160" w:line="259" w:lineRule="auto"/>
        <w:rPr>
          <w:rFonts w:cstheme="minorHAnsi"/>
        </w:rPr>
      </w:pPr>
      <w:r w:rsidRPr="006654D1">
        <w:rPr>
          <w:rFonts w:cstheme="minorHAnsi"/>
        </w:rPr>
        <w:t xml:space="preserve">You can apply by completing the nomination form or video </w:t>
      </w:r>
      <w:r>
        <w:rPr>
          <w:rFonts w:cstheme="minorHAnsi"/>
        </w:rPr>
        <w:t>b</w:t>
      </w:r>
      <w:r w:rsidRPr="006654D1">
        <w:rPr>
          <w:rFonts w:cstheme="minorHAnsi"/>
        </w:rPr>
        <w:t>y</w:t>
      </w:r>
      <w:r w:rsidR="00EC3EBF">
        <w:rPr>
          <w:rFonts w:cstheme="minorHAnsi"/>
        </w:rPr>
        <w:t xml:space="preserve"> </w:t>
      </w:r>
      <w:r w:rsidRPr="006654D1">
        <w:rPr>
          <w:rFonts w:cstheme="minorHAnsi"/>
        </w:rPr>
        <w:t>emailing</w:t>
      </w:r>
      <w:r w:rsidR="00EC3EBF">
        <w:rPr>
          <w:rFonts w:cstheme="minorHAnsi"/>
        </w:rPr>
        <w:t xml:space="preserve"> </w:t>
      </w:r>
      <w:r w:rsidRPr="006654D1">
        <w:rPr>
          <w:rFonts w:cstheme="minorHAnsi"/>
        </w:rPr>
        <w:t>this</w:t>
      </w:r>
      <w:r w:rsidR="00EC3EBF">
        <w:rPr>
          <w:rFonts w:cstheme="minorHAnsi"/>
        </w:rPr>
        <w:t xml:space="preserve"> </w:t>
      </w:r>
      <w:r w:rsidRPr="006654D1">
        <w:rPr>
          <w:rFonts w:cstheme="minorHAnsi"/>
        </w:rPr>
        <w:t>to</w:t>
      </w:r>
      <w:r w:rsidR="00EC3EBF">
        <w:rPr>
          <w:rFonts w:cstheme="minorHAnsi"/>
        </w:rPr>
        <w:t xml:space="preserve"> </w:t>
      </w:r>
      <w:hyperlink r:id="rId11" w:history="1">
        <w:r w:rsidR="00EC3EBF" w:rsidRPr="00FA5E6C">
          <w:rPr>
            <w:rStyle w:val="Hyperlink"/>
            <w:rFonts w:cstheme="minorHAnsi"/>
          </w:rPr>
          <w:t>peopledepartment@aquaticsb.com</w:t>
        </w:r>
      </w:hyperlink>
      <w:r w:rsidRPr="006654D1">
        <w:rPr>
          <w:rFonts w:cstheme="minorHAnsi"/>
        </w:rPr>
        <w:t>. </w:t>
      </w:r>
    </w:p>
    <w:p w14:paraId="0A721CAA" w14:textId="35D8A2D1" w:rsidR="006654D1" w:rsidRPr="006654D1" w:rsidRDefault="006654D1" w:rsidP="00AA4641">
      <w:pPr>
        <w:spacing w:after="160" w:line="259" w:lineRule="auto"/>
        <w:jc w:val="both"/>
        <w:rPr>
          <w:rFonts w:cstheme="minorHAnsi"/>
        </w:rPr>
      </w:pPr>
      <w:r w:rsidRPr="006654D1">
        <w:rPr>
          <w:rFonts w:cstheme="minorHAnsi"/>
        </w:rPr>
        <w:t>You should include details of any employment or involvement (voluntary or paid) with any organisation.  The ARWG reserves the right to decline an application if any of the Eligibility Criteria or the Nomination Process is not met.    </w:t>
      </w:r>
    </w:p>
    <w:p w14:paraId="56C26632" w14:textId="77777777" w:rsidR="006654D1" w:rsidRPr="006654D1" w:rsidRDefault="006654D1" w:rsidP="00AA4641">
      <w:pPr>
        <w:spacing w:after="160" w:line="259" w:lineRule="auto"/>
        <w:rPr>
          <w:rFonts w:cstheme="minorHAnsi"/>
        </w:rPr>
      </w:pPr>
      <w:r w:rsidRPr="006654D1">
        <w:rPr>
          <w:rFonts w:cstheme="minorHAnsi"/>
        </w:rPr>
        <w:t> </w:t>
      </w:r>
    </w:p>
    <w:p w14:paraId="2EB2C44E" w14:textId="1AD136AF" w:rsidR="003B76C3" w:rsidRDefault="006654D1" w:rsidP="000B6BFA">
      <w:pPr>
        <w:spacing w:after="160" w:line="259" w:lineRule="auto"/>
        <w:rPr>
          <w:rFonts w:cstheme="minorHAnsi"/>
          <w:u w:val="single"/>
        </w:rPr>
      </w:pPr>
      <w:r w:rsidRPr="006654D1">
        <w:rPr>
          <w:rFonts w:cstheme="minorHAnsi"/>
          <w:u w:val="single"/>
        </w:rPr>
        <w:t>The closing date for nominations is </w:t>
      </w:r>
      <w:r w:rsidR="00FF2C72">
        <w:rPr>
          <w:rFonts w:cstheme="minorHAnsi"/>
          <w:u w:val="single"/>
        </w:rPr>
        <w:t>30</w:t>
      </w:r>
      <w:r w:rsidR="000B6BFA" w:rsidRPr="000B6BFA">
        <w:rPr>
          <w:rFonts w:cstheme="minorHAnsi"/>
          <w:u w:val="single"/>
          <w:vertAlign w:val="superscript"/>
        </w:rPr>
        <w:t>th</w:t>
      </w:r>
      <w:r w:rsidR="000B6BFA">
        <w:rPr>
          <w:rFonts w:cstheme="minorHAnsi"/>
          <w:u w:val="single"/>
        </w:rPr>
        <w:t xml:space="preserve"> July 2026</w:t>
      </w:r>
    </w:p>
    <w:p w14:paraId="4DBB38D3" w14:textId="7F7BAF2F" w:rsidR="00F7109C" w:rsidRDefault="00F7109C" w:rsidP="000B6BFA">
      <w:pPr>
        <w:spacing w:after="160" w:line="259" w:lineRule="auto"/>
      </w:pPr>
      <w:r>
        <w:rPr>
          <w:rFonts w:cstheme="minorHAnsi"/>
          <w:u w:val="single"/>
        </w:rPr>
        <w:t xml:space="preserve">Online interviews </w:t>
      </w:r>
      <w:r w:rsidR="00324569">
        <w:rPr>
          <w:rFonts w:cstheme="minorHAnsi"/>
          <w:u w:val="single"/>
        </w:rPr>
        <w:t xml:space="preserve">– </w:t>
      </w:r>
      <w:r w:rsidR="001A79FC">
        <w:rPr>
          <w:rFonts w:cstheme="minorHAnsi"/>
          <w:u w:val="single"/>
        </w:rPr>
        <w:t>27</w:t>
      </w:r>
      <w:r w:rsidR="001A79FC" w:rsidRPr="001A79FC">
        <w:rPr>
          <w:rFonts w:cstheme="minorHAnsi"/>
          <w:u w:val="single"/>
          <w:vertAlign w:val="superscript"/>
        </w:rPr>
        <w:t>th</w:t>
      </w:r>
      <w:r w:rsidR="001A79FC">
        <w:rPr>
          <w:rFonts w:cstheme="minorHAnsi"/>
          <w:u w:val="single"/>
        </w:rPr>
        <w:t xml:space="preserve"> </w:t>
      </w:r>
      <w:r w:rsidR="00324569">
        <w:rPr>
          <w:rFonts w:cstheme="minorHAnsi"/>
          <w:u w:val="single"/>
        </w:rPr>
        <w:t>August 2026</w:t>
      </w:r>
    </w:p>
    <w:p w14:paraId="763F3066" w14:textId="77777777" w:rsidR="003B76C3" w:rsidRDefault="003B76C3" w:rsidP="00BD0BE8"/>
    <w:p w14:paraId="64D05F66" w14:textId="1C17EEBB" w:rsidR="004B46F3" w:rsidRPr="009D4CE8" w:rsidRDefault="003B76C3" w:rsidP="004B46F3">
      <w:pPr>
        <w:pStyle w:val="Default"/>
        <w:rPr>
          <w:rFonts w:asciiTheme="minorHAnsi" w:hAnsiTheme="minorHAnsi" w:cstheme="minorHAnsi"/>
          <w:i/>
          <w:iCs/>
        </w:rPr>
      </w:pPr>
      <w:r w:rsidRPr="0018491A">
        <w:rPr>
          <w:rFonts w:eastAsia="Calibri"/>
          <w:noProof/>
          <w:lang w:eastAsia="en-GB"/>
        </w:rPr>
        <mc:AlternateContent>
          <mc:Choice Requires="wpg">
            <w:drawing>
              <wp:anchor distT="0" distB="0" distL="114300" distR="114300" simplePos="0" relativeHeight="251658242" behindDoc="0" locked="0" layoutInCell="1" allowOverlap="1" wp14:anchorId="0CF6B9AA" wp14:editId="77582054">
                <wp:simplePos x="0" y="0"/>
                <wp:positionH relativeFrom="margin">
                  <wp:posOffset>5330825</wp:posOffset>
                </wp:positionH>
                <wp:positionV relativeFrom="paragraph">
                  <wp:posOffset>758190</wp:posOffset>
                </wp:positionV>
                <wp:extent cx="1533525" cy="742950"/>
                <wp:effectExtent l="0" t="0" r="0" b="0"/>
                <wp:wrapSquare wrapText="bothSides"/>
                <wp:docPr id="1" name="Group 1">
                  <a:extLst xmlns:a="http://schemas.openxmlformats.org/drawingml/2006/main">
                    <a:ext uri="{FF2B5EF4-FFF2-40B4-BE49-F238E27FC236}">
                      <a16:creationId xmlns:a16="http://schemas.microsoft.com/office/drawing/2014/main" id="{16DA1CC1-611B-45F2-9F57-8CA71317DD03}"/>
                    </a:ext>
                  </a:extLst>
                </wp:docPr>
                <wp:cNvGraphicFramePr/>
                <a:graphic xmlns:a="http://schemas.openxmlformats.org/drawingml/2006/main">
                  <a:graphicData uri="http://schemas.microsoft.com/office/word/2010/wordprocessingGroup">
                    <wpg:wgp>
                      <wpg:cNvGrpSpPr/>
                      <wpg:grpSpPr>
                        <a:xfrm>
                          <a:off x="0" y="0"/>
                          <a:ext cx="1533525" cy="742950"/>
                          <a:chOff x="0" y="0"/>
                          <a:chExt cx="1479855" cy="667385"/>
                        </a:xfrm>
                      </wpg:grpSpPr>
                      <pic:pic xmlns:pic="http://schemas.openxmlformats.org/drawingml/2006/picture">
                        <pic:nvPicPr>
                          <pic:cNvPr id="3" name="Picture 2"/>
                          <pic:cNvPicPr/>
                        </pic:nvPicPr>
                        <pic:blipFill>
                          <a:blip r:embed="rId12"/>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13"/>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7C09DDD" id="Group 1" o:spid="_x0000_s1026" style="position:absolute;margin-left:419.75pt;margin-top:59.7pt;width:120.75pt;height:58.5pt;z-index:25165824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14"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5" o:title=""/>
                </v:shape>
                <w10:wrap type="square" anchorx="margin"/>
              </v:group>
            </w:pict>
          </mc:Fallback>
        </mc:AlternateContent>
      </w:r>
    </w:p>
    <w:sectPr w:rsidR="004B46F3" w:rsidRPr="009D4CE8" w:rsidSect="00CE2C3B">
      <w:headerReference w:type="default" r:id="rId16"/>
      <w:footerReference w:type="default" r:id="rId17"/>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382D" w14:textId="77777777" w:rsidR="000C2213" w:rsidRDefault="000C2213" w:rsidP="00DC0081">
      <w:r>
        <w:separator/>
      </w:r>
    </w:p>
  </w:endnote>
  <w:endnote w:type="continuationSeparator" w:id="0">
    <w:p w14:paraId="6B9899B4" w14:textId="77777777" w:rsidR="000C2213" w:rsidRDefault="000C2213"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a:extLst xmlns:a="http://schemas.openxmlformats.org/drawingml/2006/main">
              <a:ext uri="{FF2B5EF4-FFF2-40B4-BE49-F238E27FC236}">
                <a16:creationId xmlns:a16="http://schemas.microsoft.com/office/drawing/2014/main" id="{3F7B7C4E-25A5-4D0B-8821-29D5685E5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46BB" w14:textId="77777777" w:rsidR="000C2213" w:rsidRDefault="000C2213" w:rsidP="00DC0081">
      <w:r>
        <w:separator/>
      </w:r>
    </w:p>
  </w:footnote>
  <w:footnote w:type="continuationSeparator" w:id="0">
    <w:p w14:paraId="1AA76B6E" w14:textId="77777777" w:rsidR="000C2213" w:rsidRDefault="000C2213"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a:extLst xmlns:a="http://schemas.openxmlformats.org/drawingml/2006/main">
              <a:ext uri="{FF2B5EF4-FFF2-40B4-BE49-F238E27FC236}">
                <a16:creationId xmlns:a16="http://schemas.microsoft.com/office/drawing/2014/main" id="{04DE0B95-6F81-4549-ABE7-6CCBB58EBF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D42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68AF"/>
    <w:multiLevelType w:val="hybridMultilevel"/>
    <w:tmpl w:val="EC700808"/>
    <w:lvl w:ilvl="0" w:tplc="5C14E09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3" w15:restartNumberingAfterBreak="0">
    <w:nsid w:val="086A0250"/>
    <w:multiLevelType w:val="hybridMultilevel"/>
    <w:tmpl w:val="E0220366"/>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E2F04"/>
    <w:multiLevelType w:val="multilevel"/>
    <w:tmpl w:val="E76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43230"/>
    <w:multiLevelType w:val="hybridMultilevel"/>
    <w:tmpl w:val="576C45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865CF"/>
    <w:multiLevelType w:val="hybridMultilevel"/>
    <w:tmpl w:val="1DE8A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4B02B5"/>
    <w:multiLevelType w:val="multilevel"/>
    <w:tmpl w:val="1ECAA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54F82"/>
    <w:multiLevelType w:val="multilevel"/>
    <w:tmpl w:val="CB7C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1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11"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12"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3" w15:restartNumberingAfterBreak="0">
    <w:nsid w:val="22F36B6B"/>
    <w:multiLevelType w:val="hybridMultilevel"/>
    <w:tmpl w:val="80104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A17CF9"/>
    <w:multiLevelType w:val="multilevel"/>
    <w:tmpl w:val="419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16" w15:restartNumberingAfterBreak="0">
    <w:nsid w:val="381415C6"/>
    <w:multiLevelType w:val="multilevel"/>
    <w:tmpl w:val="12B4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77493"/>
    <w:multiLevelType w:val="hybridMultilevel"/>
    <w:tmpl w:val="FD729A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19" w15:restartNumberingAfterBreak="0">
    <w:nsid w:val="420D1F5F"/>
    <w:multiLevelType w:val="hybridMultilevel"/>
    <w:tmpl w:val="C3B473DE"/>
    <w:lvl w:ilvl="0" w:tplc="A2E260C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B3C99"/>
    <w:multiLevelType w:val="multilevel"/>
    <w:tmpl w:val="004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22" w15:restartNumberingAfterBreak="0">
    <w:nsid w:val="44F70BB7"/>
    <w:multiLevelType w:val="multilevel"/>
    <w:tmpl w:val="5784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E6648"/>
    <w:multiLevelType w:val="multilevel"/>
    <w:tmpl w:val="6C3A7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545B9"/>
    <w:multiLevelType w:val="hybridMultilevel"/>
    <w:tmpl w:val="AD0C393E"/>
    <w:lvl w:ilvl="0" w:tplc="AAD41E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26" w15:restartNumberingAfterBreak="0">
    <w:nsid w:val="4FDD1A88"/>
    <w:multiLevelType w:val="hybridMultilevel"/>
    <w:tmpl w:val="F04E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860D0"/>
    <w:multiLevelType w:val="hybridMultilevel"/>
    <w:tmpl w:val="5A606952"/>
    <w:lvl w:ilvl="0" w:tplc="EDE88C8C">
      <w:start w:val="1"/>
      <w:numFmt w:val="bullet"/>
      <w:lvlText w:val=""/>
      <w:lvlJc w:val="left"/>
      <w:pPr>
        <w:ind w:left="720" w:hanging="360"/>
      </w:pPr>
      <w:rPr>
        <w:rFonts w:ascii="Symbol" w:hAnsi="Symbol" w:hint="default"/>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107C1"/>
    <w:multiLevelType w:val="multilevel"/>
    <w:tmpl w:val="421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30" w15:restartNumberingAfterBreak="0">
    <w:nsid w:val="585614FD"/>
    <w:multiLevelType w:val="hybridMultilevel"/>
    <w:tmpl w:val="A61A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03E9E"/>
    <w:multiLevelType w:val="hybridMultilevel"/>
    <w:tmpl w:val="17B869BE"/>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84E1F"/>
    <w:multiLevelType w:val="multilevel"/>
    <w:tmpl w:val="74E02D32"/>
    <w:lvl w:ilvl="0">
      <w:start w:val="12"/>
      <w:numFmt w:val="decimal"/>
      <w:lvlText w:val="%1"/>
      <w:lvlJc w:val="left"/>
      <w:pPr>
        <w:tabs>
          <w:tab w:val="num" w:pos="1440"/>
        </w:tabs>
        <w:ind w:left="1440" w:hanging="1440"/>
      </w:pPr>
      <w:rPr>
        <w:rFonts w:hint="default"/>
      </w:rPr>
    </w:lvl>
    <w:lvl w:ilvl="1">
      <w:start w:val="2"/>
      <w:numFmt w:val="decimal"/>
      <w:lvlText w:val="%1.%2"/>
      <w:lvlJc w:val="left"/>
      <w:pPr>
        <w:tabs>
          <w:tab w:val="num" w:pos="2306"/>
        </w:tabs>
        <w:ind w:left="2306" w:hanging="1440"/>
      </w:pPr>
      <w:rPr>
        <w:rFonts w:hint="default"/>
      </w:rPr>
    </w:lvl>
    <w:lvl w:ilvl="2">
      <w:start w:val="3"/>
      <w:numFmt w:val="decimal"/>
      <w:lvlText w:val="%1.%2.%3"/>
      <w:lvlJc w:val="left"/>
      <w:pPr>
        <w:tabs>
          <w:tab w:val="num" w:pos="3172"/>
        </w:tabs>
        <w:ind w:left="3172" w:hanging="1440"/>
      </w:pPr>
      <w:rPr>
        <w:rFonts w:hint="default"/>
      </w:rPr>
    </w:lvl>
    <w:lvl w:ilvl="3">
      <w:start w:val="1"/>
      <w:numFmt w:val="decimal"/>
      <w:lvlText w:val="%1.%2.%3.%4"/>
      <w:lvlJc w:val="left"/>
      <w:pPr>
        <w:tabs>
          <w:tab w:val="num" w:pos="4038"/>
        </w:tabs>
        <w:ind w:left="4038" w:hanging="1440"/>
      </w:pPr>
      <w:rPr>
        <w:rFonts w:hint="default"/>
      </w:rPr>
    </w:lvl>
    <w:lvl w:ilvl="4">
      <w:start w:val="1"/>
      <w:numFmt w:val="decimal"/>
      <w:lvlText w:val="%1.%2.%3.%4.%5"/>
      <w:lvlJc w:val="left"/>
      <w:pPr>
        <w:tabs>
          <w:tab w:val="num" w:pos="4904"/>
        </w:tabs>
        <w:ind w:left="4904" w:hanging="1440"/>
      </w:pPr>
      <w:rPr>
        <w:rFonts w:hint="default"/>
      </w:rPr>
    </w:lvl>
    <w:lvl w:ilvl="5">
      <w:start w:val="1"/>
      <w:numFmt w:val="decimal"/>
      <w:lvlText w:val="%1.%2.%3.%4.%5.%6"/>
      <w:lvlJc w:val="left"/>
      <w:pPr>
        <w:tabs>
          <w:tab w:val="num" w:pos="5770"/>
        </w:tabs>
        <w:ind w:left="5770" w:hanging="1440"/>
      </w:pPr>
      <w:rPr>
        <w:rFonts w:hint="default"/>
      </w:rPr>
    </w:lvl>
    <w:lvl w:ilvl="6">
      <w:start w:val="1"/>
      <w:numFmt w:val="decimal"/>
      <w:lvlText w:val="%1.%2.%3.%4.%5.%6.%7"/>
      <w:lvlJc w:val="left"/>
      <w:pPr>
        <w:tabs>
          <w:tab w:val="num" w:pos="6636"/>
        </w:tabs>
        <w:ind w:left="6636" w:hanging="1440"/>
      </w:pPr>
      <w:rPr>
        <w:rFonts w:hint="default"/>
      </w:rPr>
    </w:lvl>
    <w:lvl w:ilvl="7">
      <w:start w:val="1"/>
      <w:numFmt w:val="decimal"/>
      <w:lvlText w:val="%1.%2.%3.%4.%5.%6.%7.%8"/>
      <w:lvlJc w:val="left"/>
      <w:pPr>
        <w:tabs>
          <w:tab w:val="num" w:pos="7502"/>
        </w:tabs>
        <w:ind w:left="7502" w:hanging="1440"/>
      </w:pPr>
      <w:rPr>
        <w:rFonts w:hint="default"/>
      </w:rPr>
    </w:lvl>
    <w:lvl w:ilvl="8">
      <w:start w:val="1"/>
      <w:numFmt w:val="decimal"/>
      <w:lvlText w:val="%1.%2.%3.%4.%5.%6.%7.%8.%9"/>
      <w:lvlJc w:val="left"/>
      <w:pPr>
        <w:tabs>
          <w:tab w:val="num" w:pos="8728"/>
        </w:tabs>
        <w:ind w:left="8728" w:hanging="1800"/>
      </w:pPr>
      <w:rPr>
        <w:rFonts w:hint="default"/>
      </w:rPr>
    </w:lvl>
  </w:abstractNum>
  <w:abstractNum w:abstractNumId="33" w15:restartNumberingAfterBreak="0">
    <w:nsid w:val="5EC453E9"/>
    <w:multiLevelType w:val="multilevel"/>
    <w:tmpl w:val="972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2514F"/>
    <w:multiLevelType w:val="multilevel"/>
    <w:tmpl w:val="195AE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587DA5"/>
    <w:multiLevelType w:val="multilevel"/>
    <w:tmpl w:val="EB84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35B89"/>
    <w:multiLevelType w:val="multilevel"/>
    <w:tmpl w:val="B824A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38"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abstractNum w:abstractNumId="39" w15:restartNumberingAfterBreak="0">
    <w:nsid w:val="7FCE493B"/>
    <w:multiLevelType w:val="multilevel"/>
    <w:tmpl w:val="66F0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9302753">
    <w:abstractNumId w:val="8"/>
  </w:num>
  <w:num w:numId="2" w16cid:durableId="1050036974">
    <w:abstractNumId w:val="20"/>
  </w:num>
  <w:num w:numId="3" w16cid:durableId="1106463309">
    <w:abstractNumId w:val="10"/>
  </w:num>
  <w:num w:numId="4" w16cid:durableId="1117067712">
    <w:abstractNumId w:val="3"/>
  </w:num>
  <w:num w:numId="5" w16cid:durableId="1176261442">
    <w:abstractNumId w:val="30"/>
  </w:num>
  <w:num w:numId="6" w16cid:durableId="130947717">
    <w:abstractNumId w:val="7"/>
  </w:num>
  <w:num w:numId="7" w16cid:durableId="135145576">
    <w:abstractNumId w:val="4"/>
  </w:num>
  <w:num w:numId="8" w16cid:durableId="1504977796">
    <w:abstractNumId w:val="2"/>
  </w:num>
  <w:num w:numId="9" w16cid:durableId="1513444">
    <w:abstractNumId w:val="1"/>
  </w:num>
  <w:num w:numId="10" w16cid:durableId="151876047">
    <w:abstractNumId w:val="12"/>
  </w:num>
  <w:num w:numId="11" w16cid:durableId="1533181526">
    <w:abstractNumId w:val="37"/>
  </w:num>
  <w:num w:numId="12" w16cid:durableId="1561404698">
    <w:abstractNumId w:val="13"/>
  </w:num>
  <w:num w:numId="13" w16cid:durableId="1563442246">
    <w:abstractNumId w:val="14"/>
  </w:num>
  <w:num w:numId="14" w16cid:durableId="1570770142">
    <w:abstractNumId w:val="34"/>
  </w:num>
  <w:num w:numId="15" w16cid:durableId="1582257644">
    <w:abstractNumId w:val="33"/>
  </w:num>
  <w:num w:numId="16" w16cid:durableId="1609463194">
    <w:abstractNumId w:val="24"/>
  </w:num>
  <w:num w:numId="17" w16cid:durableId="1754667481">
    <w:abstractNumId w:val="27"/>
  </w:num>
  <w:num w:numId="18" w16cid:durableId="1830902404">
    <w:abstractNumId w:val="15"/>
  </w:num>
  <w:num w:numId="19" w16cid:durableId="1948655368">
    <w:abstractNumId w:val="32"/>
  </w:num>
  <w:num w:numId="20" w16cid:durableId="1958559693">
    <w:abstractNumId w:val="26"/>
  </w:num>
  <w:num w:numId="21" w16cid:durableId="198976973">
    <w:abstractNumId w:val="36"/>
  </w:num>
  <w:num w:numId="22" w16cid:durableId="2015451365">
    <w:abstractNumId w:val="18"/>
  </w:num>
  <w:num w:numId="23" w16cid:durableId="2097167712">
    <w:abstractNumId w:val="11"/>
  </w:num>
  <w:num w:numId="24" w16cid:durableId="2107725460">
    <w:abstractNumId w:val="22"/>
  </w:num>
  <w:num w:numId="25" w16cid:durableId="240913259">
    <w:abstractNumId w:val="38"/>
  </w:num>
  <w:num w:numId="26" w16cid:durableId="291445497">
    <w:abstractNumId w:val="0"/>
  </w:num>
  <w:num w:numId="27" w16cid:durableId="321351100">
    <w:abstractNumId w:val="9"/>
  </w:num>
  <w:num w:numId="28" w16cid:durableId="381104595">
    <w:abstractNumId w:val="25"/>
  </w:num>
  <w:num w:numId="29" w16cid:durableId="393891742">
    <w:abstractNumId w:val="21"/>
  </w:num>
  <w:num w:numId="30" w16cid:durableId="466708200">
    <w:abstractNumId w:val="5"/>
  </w:num>
  <w:num w:numId="31" w16cid:durableId="487941628">
    <w:abstractNumId w:val="17"/>
  </w:num>
  <w:num w:numId="32" w16cid:durableId="50202741">
    <w:abstractNumId w:val="29"/>
  </w:num>
  <w:num w:numId="33" w16cid:durableId="515771548">
    <w:abstractNumId w:val="35"/>
  </w:num>
  <w:num w:numId="34" w16cid:durableId="536696936">
    <w:abstractNumId w:val="31"/>
  </w:num>
  <w:num w:numId="35" w16cid:durableId="58410781">
    <w:abstractNumId w:val="23"/>
  </w:num>
  <w:num w:numId="36" w16cid:durableId="657343653">
    <w:abstractNumId w:val="28"/>
  </w:num>
  <w:num w:numId="37" w16cid:durableId="711468048">
    <w:abstractNumId w:val="16"/>
  </w:num>
  <w:num w:numId="38" w16cid:durableId="822158399">
    <w:abstractNumId w:val="19"/>
  </w:num>
  <w:num w:numId="39" w16cid:durableId="939684764">
    <w:abstractNumId w:val="39"/>
  </w:num>
  <w:num w:numId="40" w16cid:durableId="1887059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51D9"/>
    <w:rsid w:val="0001505F"/>
    <w:rsid w:val="00022F4C"/>
    <w:rsid w:val="0005796B"/>
    <w:rsid w:val="00065C16"/>
    <w:rsid w:val="0008155F"/>
    <w:rsid w:val="00092B54"/>
    <w:rsid w:val="000B6BFA"/>
    <w:rsid w:val="000C2213"/>
    <w:rsid w:val="00105457"/>
    <w:rsid w:val="00120A66"/>
    <w:rsid w:val="0013493B"/>
    <w:rsid w:val="00145A81"/>
    <w:rsid w:val="00147AC2"/>
    <w:rsid w:val="00153D80"/>
    <w:rsid w:val="00175975"/>
    <w:rsid w:val="001814CD"/>
    <w:rsid w:val="0018491A"/>
    <w:rsid w:val="001956E0"/>
    <w:rsid w:val="001A5A5D"/>
    <w:rsid w:val="001A70D9"/>
    <w:rsid w:val="001A79FC"/>
    <w:rsid w:val="001D1B20"/>
    <w:rsid w:val="001E0205"/>
    <w:rsid w:val="001F5C4C"/>
    <w:rsid w:val="001F70DD"/>
    <w:rsid w:val="002064FC"/>
    <w:rsid w:val="002372A6"/>
    <w:rsid w:val="002373F9"/>
    <w:rsid w:val="00241212"/>
    <w:rsid w:val="0024394E"/>
    <w:rsid w:val="00244B57"/>
    <w:rsid w:val="0024538E"/>
    <w:rsid w:val="00246164"/>
    <w:rsid w:val="002615E7"/>
    <w:rsid w:val="00274485"/>
    <w:rsid w:val="00282510"/>
    <w:rsid w:val="002C1666"/>
    <w:rsid w:val="002C71CD"/>
    <w:rsid w:val="002E2722"/>
    <w:rsid w:val="00303DBC"/>
    <w:rsid w:val="003152A4"/>
    <w:rsid w:val="0031681D"/>
    <w:rsid w:val="00323714"/>
    <w:rsid w:val="00324569"/>
    <w:rsid w:val="003670CE"/>
    <w:rsid w:val="00371C84"/>
    <w:rsid w:val="003761E9"/>
    <w:rsid w:val="0038712F"/>
    <w:rsid w:val="0039212A"/>
    <w:rsid w:val="003B7427"/>
    <w:rsid w:val="003B76C3"/>
    <w:rsid w:val="003B7A36"/>
    <w:rsid w:val="003C419E"/>
    <w:rsid w:val="003E1C1C"/>
    <w:rsid w:val="003E3B66"/>
    <w:rsid w:val="003E50A7"/>
    <w:rsid w:val="003F76EF"/>
    <w:rsid w:val="004124ED"/>
    <w:rsid w:val="00422937"/>
    <w:rsid w:val="004448E1"/>
    <w:rsid w:val="00445FD6"/>
    <w:rsid w:val="0047595C"/>
    <w:rsid w:val="004830CA"/>
    <w:rsid w:val="00490CC9"/>
    <w:rsid w:val="004A1980"/>
    <w:rsid w:val="004B46F3"/>
    <w:rsid w:val="004B7D0C"/>
    <w:rsid w:val="004D10BF"/>
    <w:rsid w:val="004F04D1"/>
    <w:rsid w:val="004F7B97"/>
    <w:rsid w:val="00507AF6"/>
    <w:rsid w:val="00515393"/>
    <w:rsid w:val="00524FC9"/>
    <w:rsid w:val="00536581"/>
    <w:rsid w:val="00536963"/>
    <w:rsid w:val="00537737"/>
    <w:rsid w:val="005465E1"/>
    <w:rsid w:val="00550AB1"/>
    <w:rsid w:val="00550F37"/>
    <w:rsid w:val="00562FC6"/>
    <w:rsid w:val="00577C72"/>
    <w:rsid w:val="00590087"/>
    <w:rsid w:val="005A5CB6"/>
    <w:rsid w:val="005A6654"/>
    <w:rsid w:val="005C0F76"/>
    <w:rsid w:val="005D0532"/>
    <w:rsid w:val="005F2F95"/>
    <w:rsid w:val="005F4DE8"/>
    <w:rsid w:val="006012EE"/>
    <w:rsid w:val="006158F0"/>
    <w:rsid w:val="00632002"/>
    <w:rsid w:val="006654D1"/>
    <w:rsid w:val="00666914"/>
    <w:rsid w:val="0067058A"/>
    <w:rsid w:val="00677801"/>
    <w:rsid w:val="006849EB"/>
    <w:rsid w:val="006A7E58"/>
    <w:rsid w:val="006B0AF6"/>
    <w:rsid w:val="006B374C"/>
    <w:rsid w:val="006C214D"/>
    <w:rsid w:val="006C22DB"/>
    <w:rsid w:val="006E3254"/>
    <w:rsid w:val="00710136"/>
    <w:rsid w:val="007120A7"/>
    <w:rsid w:val="0072181E"/>
    <w:rsid w:val="00723C47"/>
    <w:rsid w:val="00724AD0"/>
    <w:rsid w:val="0072667D"/>
    <w:rsid w:val="0073185C"/>
    <w:rsid w:val="00746A0B"/>
    <w:rsid w:val="00786665"/>
    <w:rsid w:val="007A008D"/>
    <w:rsid w:val="007A4113"/>
    <w:rsid w:val="007B4FE2"/>
    <w:rsid w:val="007D0F6D"/>
    <w:rsid w:val="007D251A"/>
    <w:rsid w:val="007E58AE"/>
    <w:rsid w:val="007F29B5"/>
    <w:rsid w:val="007F5E92"/>
    <w:rsid w:val="007F69A9"/>
    <w:rsid w:val="00816158"/>
    <w:rsid w:val="00835B18"/>
    <w:rsid w:val="00836611"/>
    <w:rsid w:val="0086267C"/>
    <w:rsid w:val="0086491C"/>
    <w:rsid w:val="00880E19"/>
    <w:rsid w:val="00887E5C"/>
    <w:rsid w:val="00897BDD"/>
    <w:rsid w:val="008D5EC3"/>
    <w:rsid w:val="008E0D3C"/>
    <w:rsid w:val="008E71B8"/>
    <w:rsid w:val="008F3728"/>
    <w:rsid w:val="008F6EB3"/>
    <w:rsid w:val="0093488F"/>
    <w:rsid w:val="00936A89"/>
    <w:rsid w:val="00942FCA"/>
    <w:rsid w:val="00957815"/>
    <w:rsid w:val="00967460"/>
    <w:rsid w:val="00970155"/>
    <w:rsid w:val="009864B1"/>
    <w:rsid w:val="009B1B4C"/>
    <w:rsid w:val="009B5881"/>
    <w:rsid w:val="009C63EF"/>
    <w:rsid w:val="009D4CE8"/>
    <w:rsid w:val="009F6E47"/>
    <w:rsid w:val="00A03B45"/>
    <w:rsid w:val="00A0452A"/>
    <w:rsid w:val="00A1536A"/>
    <w:rsid w:val="00A374C2"/>
    <w:rsid w:val="00A56654"/>
    <w:rsid w:val="00A70C89"/>
    <w:rsid w:val="00A835C6"/>
    <w:rsid w:val="00AA4641"/>
    <w:rsid w:val="00AA7332"/>
    <w:rsid w:val="00AB2D7A"/>
    <w:rsid w:val="00AB79CE"/>
    <w:rsid w:val="00AD251C"/>
    <w:rsid w:val="00AD5BBE"/>
    <w:rsid w:val="00AF4A7F"/>
    <w:rsid w:val="00B05770"/>
    <w:rsid w:val="00B06FFC"/>
    <w:rsid w:val="00B43D5E"/>
    <w:rsid w:val="00B45A46"/>
    <w:rsid w:val="00B50508"/>
    <w:rsid w:val="00B522FC"/>
    <w:rsid w:val="00B63962"/>
    <w:rsid w:val="00BC6FF0"/>
    <w:rsid w:val="00BD0BE8"/>
    <w:rsid w:val="00BE2F03"/>
    <w:rsid w:val="00BF675D"/>
    <w:rsid w:val="00C41F5A"/>
    <w:rsid w:val="00C511C7"/>
    <w:rsid w:val="00C541CE"/>
    <w:rsid w:val="00C54911"/>
    <w:rsid w:val="00C73BA1"/>
    <w:rsid w:val="00C84F7E"/>
    <w:rsid w:val="00C91700"/>
    <w:rsid w:val="00C93D2A"/>
    <w:rsid w:val="00CA7D89"/>
    <w:rsid w:val="00CC21F1"/>
    <w:rsid w:val="00CE0B50"/>
    <w:rsid w:val="00CE1DC3"/>
    <w:rsid w:val="00CE2C3B"/>
    <w:rsid w:val="00CE71A4"/>
    <w:rsid w:val="00D219F8"/>
    <w:rsid w:val="00D36E52"/>
    <w:rsid w:val="00D460B0"/>
    <w:rsid w:val="00D61EBB"/>
    <w:rsid w:val="00D70864"/>
    <w:rsid w:val="00D76E5C"/>
    <w:rsid w:val="00DB50B3"/>
    <w:rsid w:val="00DB5BDD"/>
    <w:rsid w:val="00DC0081"/>
    <w:rsid w:val="00DD69BA"/>
    <w:rsid w:val="00DE1ED3"/>
    <w:rsid w:val="00E035F0"/>
    <w:rsid w:val="00E16E9F"/>
    <w:rsid w:val="00E76DBF"/>
    <w:rsid w:val="00EA754B"/>
    <w:rsid w:val="00EB6825"/>
    <w:rsid w:val="00EC3741"/>
    <w:rsid w:val="00EC3EBF"/>
    <w:rsid w:val="00ED73A9"/>
    <w:rsid w:val="00EE59F5"/>
    <w:rsid w:val="00F01472"/>
    <w:rsid w:val="00F062A7"/>
    <w:rsid w:val="00F21A5A"/>
    <w:rsid w:val="00F26DAF"/>
    <w:rsid w:val="00F54B94"/>
    <w:rsid w:val="00F571DE"/>
    <w:rsid w:val="00F66370"/>
    <w:rsid w:val="00F7109C"/>
    <w:rsid w:val="00F812E1"/>
    <w:rsid w:val="00F86384"/>
    <w:rsid w:val="00F9426E"/>
    <w:rsid w:val="00F96162"/>
    <w:rsid w:val="00FB23B4"/>
    <w:rsid w:val="00FB36CC"/>
    <w:rsid w:val="00FF2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D8EE"/>
  <w14:defaultImageDpi w14:val="32767"/>
  <w15:chartTrackingRefBased/>
  <w15:docId w15:val="{13EE057B-FE31-474B-8778-98B2F088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Default">
    <w:name w:val="Default"/>
    <w:rsid w:val="004D10B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BD0BE8"/>
    <w:pPr>
      <w:widowControl w:val="0"/>
      <w:autoSpaceDE w:val="0"/>
      <w:autoSpaceDN w:val="0"/>
    </w:pPr>
    <w:rPr>
      <w:rFonts w:ascii="Arial" w:eastAsia="Arial" w:hAnsi="Arial" w:cs="Arial"/>
      <w:color w:val="auto"/>
      <w:sz w:val="22"/>
      <w:lang w:val="en-US" w:bidi="en-US"/>
      <w14:ligatures w14:val="none"/>
    </w:rPr>
  </w:style>
  <w:style w:type="character" w:styleId="Hyperlink">
    <w:name w:val="Hyperlink"/>
    <w:basedOn w:val="DefaultParagraphFont"/>
    <w:uiPriority w:val="99"/>
    <w:unhideWhenUsed/>
    <w:rsid w:val="00EC3EBF"/>
    <w:rPr>
      <w:color w:val="00003C" w:themeColor="hyperlink"/>
      <w:u w:val="single"/>
    </w:rPr>
  </w:style>
  <w:style w:type="character" w:styleId="UnresolvedMention">
    <w:name w:val="Unresolved Mention"/>
    <w:basedOn w:val="DefaultParagraphFont"/>
    <w:uiPriority w:val="99"/>
    <w:semiHidden/>
    <w:unhideWhenUsed/>
    <w:rsid w:val="00EC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department@aquaticsb.com"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https://www.britishswimming.org/members-resources/jobs-boar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E9301-B28D-4464-82C7-13E494FB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BFBE9-DD97-4B4F-AD80-75FE85EE7FAA}">
  <ds:schemaRefs>
    <ds:schemaRef ds:uri="http://schemas.microsoft.com/sharepoint/v3/contenttype/forms"/>
  </ds:schemaRefs>
</ds:datastoreItem>
</file>

<file path=customXml/itemProps3.xml><?xml version="1.0" encoding="utf-8"?>
<ds:datastoreItem xmlns:ds="http://schemas.openxmlformats.org/officeDocument/2006/customXml" ds:itemID="{54987573-6CC9-4D81-BD4C-B99EDDFD4D4D}">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Janine Harriman</cp:lastModifiedBy>
  <cp:revision>85</cp:revision>
  <dcterms:created xsi:type="dcterms:W3CDTF">2026-03-02T15:35:00Z</dcterms:created>
  <dcterms:modified xsi:type="dcterms:W3CDTF">2026-06-17T10:15:00Z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